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47B47" w14:textId="77777777" w:rsidR="00B01133" w:rsidRDefault="00000000">
      <w:pPr>
        <w:jc w:val="center"/>
        <w:rPr>
          <w:b/>
          <w:bCs/>
        </w:rPr>
      </w:pPr>
      <w:r>
        <w:rPr>
          <w:b/>
          <w:bCs/>
        </w:rPr>
        <w:t>INTERNAL AUDIT REPORT</w:t>
      </w:r>
    </w:p>
    <w:p w14:paraId="3DBA42A9" w14:textId="77777777" w:rsidR="00B01133" w:rsidRDefault="00000000">
      <w:pPr>
        <w:jc w:val="center"/>
        <w:rPr>
          <w:b/>
          <w:bCs/>
        </w:rPr>
      </w:pPr>
      <w:r>
        <w:rPr>
          <w:b/>
          <w:bCs/>
        </w:rPr>
        <w:t>Brilley Parish Council 2024/25</w:t>
      </w:r>
    </w:p>
    <w:p w14:paraId="2D9C2E81" w14:textId="77777777" w:rsidR="00B01133" w:rsidRDefault="00B01133">
      <w:pPr>
        <w:rPr>
          <w:b/>
          <w:bCs/>
        </w:rPr>
      </w:pPr>
    </w:p>
    <w:p w14:paraId="5BB0CDEC" w14:textId="77777777" w:rsidR="00B01133" w:rsidRDefault="00000000">
      <w:pPr>
        <w:rPr>
          <w:b/>
          <w:bCs/>
        </w:rPr>
      </w:pPr>
      <w:r>
        <w:rPr>
          <w:b/>
          <w:bCs/>
        </w:rPr>
        <w:t>1.</w:t>
      </w:r>
      <w:r>
        <w:rPr>
          <w:b/>
          <w:bCs/>
        </w:rPr>
        <w:tab/>
        <w:t>Introduction</w:t>
      </w:r>
    </w:p>
    <w:p w14:paraId="28D8C661" w14:textId="77777777" w:rsidR="00B01133" w:rsidRDefault="00000000">
      <w:r>
        <w:t xml:space="preserve">The 2024/25 accounts were not made available for audit due mainly to lack of information about brought forward balances at 1 April 2024. During the audit adjustments were identified which resulted in the figures agreeing with the underlying records. </w:t>
      </w:r>
    </w:p>
    <w:p w14:paraId="1F3F4371" w14:textId="77777777" w:rsidR="00B01133" w:rsidRDefault="00B01133"/>
    <w:p w14:paraId="590B1579" w14:textId="77777777" w:rsidR="00B01133" w:rsidRDefault="00000000">
      <w:pPr>
        <w:rPr>
          <w:b/>
          <w:bCs/>
        </w:rPr>
      </w:pPr>
      <w:r>
        <w:rPr>
          <w:b/>
          <w:bCs/>
        </w:rPr>
        <w:t>2.</w:t>
      </w:r>
      <w:r>
        <w:rPr>
          <w:b/>
          <w:bCs/>
        </w:rPr>
        <w:tab/>
        <w:t>2023/24 Internal Audit recommendations</w:t>
      </w:r>
    </w:p>
    <w:p w14:paraId="1943B17B" w14:textId="77777777" w:rsidR="00B01133" w:rsidRDefault="00000000">
      <w:r>
        <w:t>The 2023/24 internal audit was not carried out by myself.</w:t>
      </w:r>
    </w:p>
    <w:p w14:paraId="54FC6C16" w14:textId="77777777" w:rsidR="00B01133" w:rsidRDefault="00B01133"/>
    <w:p w14:paraId="72CB6EDE" w14:textId="77777777" w:rsidR="00B01133" w:rsidRDefault="00000000">
      <w:pPr>
        <w:rPr>
          <w:b/>
          <w:bCs/>
        </w:rPr>
      </w:pPr>
      <w:r>
        <w:rPr>
          <w:b/>
          <w:bCs/>
        </w:rPr>
        <w:t>3.</w:t>
      </w:r>
      <w:r>
        <w:rPr>
          <w:b/>
          <w:bCs/>
        </w:rPr>
        <w:tab/>
        <w:t>Findings of the audit</w:t>
      </w:r>
    </w:p>
    <w:p w14:paraId="0169238D" w14:textId="77777777" w:rsidR="00B01133" w:rsidRDefault="00B01133">
      <w:pPr>
        <w:rPr>
          <w:b/>
          <w:bCs/>
        </w:rPr>
      </w:pPr>
    </w:p>
    <w:tbl>
      <w:tblPr>
        <w:tblW w:w="5000" w:type="pct"/>
        <w:tblInd w:w="-5" w:type="dxa"/>
        <w:tblLayout w:type="fixed"/>
        <w:tblCellMar>
          <w:top w:w="55" w:type="dxa"/>
          <w:left w:w="55" w:type="dxa"/>
          <w:bottom w:w="55" w:type="dxa"/>
          <w:right w:w="55" w:type="dxa"/>
        </w:tblCellMar>
        <w:tblLook w:val="04A0" w:firstRow="1" w:lastRow="0" w:firstColumn="1" w:lastColumn="0" w:noHBand="0" w:noVBand="1"/>
      </w:tblPr>
      <w:tblGrid>
        <w:gridCol w:w="565"/>
        <w:gridCol w:w="3273"/>
        <w:gridCol w:w="4083"/>
        <w:gridCol w:w="951"/>
        <w:gridCol w:w="756"/>
      </w:tblGrid>
      <w:tr w:rsidR="00B01133" w14:paraId="0C936686" w14:textId="77777777">
        <w:tc>
          <w:tcPr>
            <w:tcW w:w="565" w:type="dxa"/>
            <w:tcBorders>
              <w:top w:val="single" w:sz="4" w:space="0" w:color="000000"/>
              <w:left w:val="single" w:sz="4" w:space="0" w:color="000000"/>
              <w:bottom w:val="single" w:sz="4" w:space="0" w:color="000000"/>
            </w:tcBorders>
          </w:tcPr>
          <w:p w14:paraId="39859717" w14:textId="77777777" w:rsidR="00B01133" w:rsidRDefault="00B01133">
            <w:pPr>
              <w:pStyle w:val="TableContents"/>
            </w:pPr>
          </w:p>
        </w:tc>
        <w:tc>
          <w:tcPr>
            <w:tcW w:w="3277" w:type="dxa"/>
            <w:tcBorders>
              <w:top w:val="single" w:sz="4" w:space="0" w:color="000000"/>
              <w:left w:val="single" w:sz="4" w:space="0" w:color="000000"/>
              <w:bottom w:val="single" w:sz="4" w:space="0" w:color="000000"/>
            </w:tcBorders>
          </w:tcPr>
          <w:p w14:paraId="5502100B" w14:textId="77777777" w:rsidR="00B01133" w:rsidRDefault="00000000">
            <w:pPr>
              <w:pStyle w:val="TableContents"/>
              <w:rPr>
                <w:b/>
                <w:bCs/>
              </w:rPr>
            </w:pPr>
            <w:r>
              <w:rPr>
                <w:b/>
                <w:bCs/>
              </w:rPr>
              <w:t>Scope</w:t>
            </w:r>
          </w:p>
        </w:tc>
        <w:tc>
          <w:tcPr>
            <w:tcW w:w="4087" w:type="dxa"/>
            <w:tcBorders>
              <w:top w:val="single" w:sz="4" w:space="0" w:color="000000"/>
              <w:left w:val="single" w:sz="4" w:space="0" w:color="000000"/>
              <w:bottom w:val="single" w:sz="4" w:space="0" w:color="000000"/>
            </w:tcBorders>
          </w:tcPr>
          <w:p w14:paraId="4B2E4E43" w14:textId="77777777" w:rsidR="00B01133" w:rsidRDefault="00000000">
            <w:pPr>
              <w:pStyle w:val="TableContents"/>
              <w:rPr>
                <w:b/>
                <w:bCs/>
              </w:rPr>
            </w:pPr>
            <w:r>
              <w:rPr>
                <w:b/>
                <w:bCs/>
              </w:rPr>
              <w:t>Observation</w:t>
            </w:r>
          </w:p>
        </w:tc>
        <w:tc>
          <w:tcPr>
            <w:tcW w:w="952" w:type="dxa"/>
            <w:tcBorders>
              <w:top w:val="single" w:sz="4" w:space="0" w:color="000000"/>
              <w:left w:val="single" w:sz="4" w:space="0" w:color="000000"/>
              <w:bottom w:val="single" w:sz="4" w:space="0" w:color="000000"/>
            </w:tcBorders>
          </w:tcPr>
          <w:p w14:paraId="4A7D3921" w14:textId="77777777" w:rsidR="00B01133" w:rsidRDefault="00000000">
            <w:pPr>
              <w:pStyle w:val="TableContents"/>
              <w:rPr>
                <w:b/>
                <w:bCs/>
              </w:rPr>
            </w:pPr>
            <w:r>
              <w:rPr>
                <w:b/>
                <w:bCs/>
              </w:rPr>
              <w:t>Pass</w:t>
            </w:r>
          </w:p>
        </w:tc>
        <w:tc>
          <w:tcPr>
            <w:tcW w:w="757" w:type="dxa"/>
            <w:tcBorders>
              <w:top w:val="single" w:sz="4" w:space="0" w:color="000000"/>
              <w:left w:val="single" w:sz="4" w:space="0" w:color="000000"/>
              <w:bottom w:val="single" w:sz="4" w:space="0" w:color="000000"/>
              <w:right w:val="single" w:sz="4" w:space="0" w:color="000000"/>
            </w:tcBorders>
          </w:tcPr>
          <w:p w14:paraId="41058A32" w14:textId="77777777" w:rsidR="00B01133" w:rsidRDefault="00000000">
            <w:pPr>
              <w:pStyle w:val="TableContents"/>
              <w:rPr>
                <w:b/>
                <w:bCs/>
              </w:rPr>
            </w:pPr>
            <w:r>
              <w:rPr>
                <w:b/>
                <w:bCs/>
              </w:rPr>
              <w:t>Rec</w:t>
            </w:r>
          </w:p>
        </w:tc>
      </w:tr>
      <w:tr w:rsidR="00B01133" w14:paraId="66CC9A2F" w14:textId="77777777">
        <w:tc>
          <w:tcPr>
            <w:tcW w:w="565" w:type="dxa"/>
            <w:tcBorders>
              <w:left w:val="single" w:sz="4" w:space="0" w:color="000000"/>
              <w:bottom w:val="single" w:sz="4" w:space="0" w:color="000000"/>
            </w:tcBorders>
          </w:tcPr>
          <w:p w14:paraId="0DD0EBAA" w14:textId="77777777" w:rsidR="00B01133" w:rsidRDefault="00000000">
            <w:pPr>
              <w:pStyle w:val="TableContents"/>
            </w:pPr>
            <w:r>
              <w:t>3.A</w:t>
            </w:r>
          </w:p>
        </w:tc>
        <w:tc>
          <w:tcPr>
            <w:tcW w:w="3277" w:type="dxa"/>
            <w:tcBorders>
              <w:left w:val="single" w:sz="4" w:space="0" w:color="000000"/>
              <w:bottom w:val="single" w:sz="4" w:space="0" w:color="000000"/>
            </w:tcBorders>
          </w:tcPr>
          <w:p w14:paraId="22ED8917" w14:textId="77777777" w:rsidR="00B01133" w:rsidRDefault="00000000">
            <w:pPr>
              <w:pStyle w:val="TableContents"/>
            </w:pPr>
            <w:r>
              <w:t>Appropriate accounting records have been properly kept throughout the financial year</w:t>
            </w:r>
          </w:p>
        </w:tc>
        <w:tc>
          <w:tcPr>
            <w:tcW w:w="4087" w:type="dxa"/>
            <w:tcBorders>
              <w:left w:val="single" w:sz="4" w:space="0" w:color="000000"/>
              <w:bottom w:val="single" w:sz="4" w:space="0" w:color="000000"/>
            </w:tcBorders>
          </w:tcPr>
          <w:p w14:paraId="0DB0F0E7" w14:textId="77777777" w:rsidR="00B01133" w:rsidRDefault="00000000">
            <w:pPr>
              <w:pStyle w:val="TableContents"/>
            </w:pPr>
            <w:r>
              <w:t xml:space="preserve">The accounting records submitted for audit were incomplete, mainly due to lack of information about brought forward balances at 1 April 2024. During the audit the necessary adjustments were identified and passed. </w:t>
            </w:r>
          </w:p>
        </w:tc>
        <w:tc>
          <w:tcPr>
            <w:tcW w:w="952" w:type="dxa"/>
            <w:tcBorders>
              <w:left w:val="single" w:sz="4" w:space="0" w:color="000000"/>
              <w:bottom w:val="single" w:sz="4" w:space="0" w:color="000000"/>
            </w:tcBorders>
          </w:tcPr>
          <w:p w14:paraId="58169493" w14:textId="77777777" w:rsidR="00B01133" w:rsidRDefault="00000000">
            <w:pPr>
              <w:pStyle w:val="TableContents"/>
              <w:jc w:val="center"/>
            </w:pPr>
            <w:r>
              <w:t>No</w:t>
            </w:r>
          </w:p>
        </w:tc>
        <w:tc>
          <w:tcPr>
            <w:tcW w:w="757" w:type="dxa"/>
            <w:tcBorders>
              <w:left w:val="single" w:sz="4" w:space="0" w:color="000000"/>
              <w:bottom w:val="single" w:sz="4" w:space="0" w:color="000000"/>
              <w:right w:val="single" w:sz="4" w:space="0" w:color="000000"/>
            </w:tcBorders>
          </w:tcPr>
          <w:p w14:paraId="754EB041" w14:textId="77777777" w:rsidR="00B01133" w:rsidRDefault="00000000">
            <w:pPr>
              <w:pStyle w:val="TableContents"/>
            </w:pPr>
            <w:r>
              <w:t>R.1</w:t>
            </w:r>
          </w:p>
        </w:tc>
      </w:tr>
      <w:tr w:rsidR="00B01133" w14:paraId="2DC86C19" w14:textId="77777777">
        <w:tc>
          <w:tcPr>
            <w:tcW w:w="565" w:type="dxa"/>
            <w:tcBorders>
              <w:left w:val="single" w:sz="4" w:space="0" w:color="000000"/>
              <w:bottom w:val="single" w:sz="4" w:space="0" w:color="000000"/>
            </w:tcBorders>
          </w:tcPr>
          <w:p w14:paraId="5243DE8E" w14:textId="77777777" w:rsidR="00B01133" w:rsidRDefault="00000000">
            <w:pPr>
              <w:pStyle w:val="TableContents"/>
            </w:pPr>
            <w:r>
              <w:t>3.B</w:t>
            </w:r>
          </w:p>
        </w:tc>
        <w:tc>
          <w:tcPr>
            <w:tcW w:w="3277" w:type="dxa"/>
            <w:tcBorders>
              <w:left w:val="single" w:sz="4" w:space="0" w:color="000000"/>
              <w:bottom w:val="single" w:sz="4" w:space="0" w:color="000000"/>
            </w:tcBorders>
          </w:tcPr>
          <w:p w14:paraId="10BDD37E" w14:textId="77777777" w:rsidR="00B01133" w:rsidRDefault="00000000">
            <w:pPr>
              <w:pStyle w:val="TableContents"/>
            </w:pPr>
            <w:r>
              <w:t>This authority complied with its financial regulations, payments were supported by invoices, all expenditure was approved, and VAT was appropriately accounted for</w:t>
            </w:r>
          </w:p>
        </w:tc>
        <w:tc>
          <w:tcPr>
            <w:tcW w:w="4087" w:type="dxa"/>
            <w:tcBorders>
              <w:left w:val="single" w:sz="4" w:space="0" w:color="000000"/>
              <w:bottom w:val="single" w:sz="4" w:space="0" w:color="000000"/>
            </w:tcBorders>
          </w:tcPr>
          <w:p w14:paraId="5D673D72" w14:textId="77777777" w:rsidR="00B01133" w:rsidRDefault="00B01133">
            <w:pPr>
              <w:pStyle w:val="TableContents"/>
            </w:pPr>
          </w:p>
        </w:tc>
        <w:tc>
          <w:tcPr>
            <w:tcW w:w="952" w:type="dxa"/>
            <w:tcBorders>
              <w:left w:val="single" w:sz="4" w:space="0" w:color="000000"/>
              <w:bottom w:val="single" w:sz="4" w:space="0" w:color="000000"/>
            </w:tcBorders>
          </w:tcPr>
          <w:p w14:paraId="5CAD32DA" w14:textId="77777777" w:rsidR="00B01133" w:rsidRDefault="00000000">
            <w:pPr>
              <w:pStyle w:val="TableContents"/>
              <w:jc w:val="center"/>
            </w:pPr>
            <w:r>
              <w:t>Yes</w:t>
            </w:r>
          </w:p>
        </w:tc>
        <w:tc>
          <w:tcPr>
            <w:tcW w:w="757" w:type="dxa"/>
            <w:tcBorders>
              <w:left w:val="single" w:sz="4" w:space="0" w:color="000000"/>
              <w:bottom w:val="single" w:sz="4" w:space="0" w:color="000000"/>
              <w:right w:val="single" w:sz="4" w:space="0" w:color="000000"/>
            </w:tcBorders>
          </w:tcPr>
          <w:p w14:paraId="7B84B95F" w14:textId="77777777" w:rsidR="00B01133" w:rsidRDefault="00B01133">
            <w:pPr>
              <w:pStyle w:val="TableContents"/>
            </w:pPr>
          </w:p>
        </w:tc>
      </w:tr>
      <w:tr w:rsidR="00B01133" w14:paraId="60622803" w14:textId="77777777">
        <w:tc>
          <w:tcPr>
            <w:tcW w:w="565" w:type="dxa"/>
            <w:tcBorders>
              <w:left w:val="single" w:sz="4" w:space="0" w:color="000000"/>
              <w:bottom w:val="single" w:sz="4" w:space="0" w:color="000000"/>
            </w:tcBorders>
          </w:tcPr>
          <w:p w14:paraId="7CE7B4D9" w14:textId="77777777" w:rsidR="00B01133" w:rsidRDefault="00000000">
            <w:pPr>
              <w:pStyle w:val="TableContents"/>
            </w:pPr>
            <w:r>
              <w:t>3.C</w:t>
            </w:r>
          </w:p>
        </w:tc>
        <w:tc>
          <w:tcPr>
            <w:tcW w:w="3277" w:type="dxa"/>
            <w:tcBorders>
              <w:left w:val="single" w:sz="4" w:space="0" w:color="000000"/>
              <w:bottom w:val="single" w:sz="4" w:space="0" w:color="000000"/>
            </w:tcBorders>
          </w:tcPr>
          <w:p w14:paraId="6011EAC2" w14:textId="77777777" w:rsidR="00B01133" w:rsidRDefault="00000000">
            <w:pPr>
              <w:pStyle w:val="TableContents"/>
            </w:pPr>
            <w:r>
              <w:t>This authority assessed the significant risks to achieving its objectives and reviewed the adequacy of arrangements to manage these</w:t>
            </w:r>
          </w:p>
        </w:tc>
        <w:tc>
          <w:tcPr>
            <w:tcW w:w="4087" w:type="dxa"/>
            <w:tcBorders>
              <w:left w:val="single" w:sz="4" w:space="0" w:color="000000"/>
              <w:bottom w:val="single" w:sz="4" w:space="0" w:color="000000"/>
            </w:tcBorders>
          </w:tcPr>
          <w:p w14:paraId="2A67ED1E" w14:textId="77777777" w:rsidR="00B01133" w:rsidRDefault="00B01133">
            <w:pPr>
              <w:pStyle w:val="TableContents"/>
            </w:pPr>
          </w:p>
        </w:tc>
        <w:tc>
          <w:tcPr>
            <w:tcW w:w="952" w:type="dxa"/>
            <w:tcBorders>
              <w:left w:val="single" w:sz="4" w:space="0" w:color="000000"/>
              <w:bottom w:val="single" w:sz="4" w:space="0" w:color="000000"/>
            </w:tcBorders>
          </w:tcPr>
          <w:p w14:paraId="70006D2A" w14:textId="77777777" w:rsidR="00B01133" w:rsidRDefault="00000000">
            <w:pPr>
              <w:pStyle w:val="TableContents"/>
              <w:jc w:val="center"/>
            </w:pPr>
            <w:r>
              <w:t>Yes</w:t>
            </w:r>
          </w:p>
        </w:tc>
        <w:tc>
          <w:tcPr>
            <w:tcW w:w="757" w:type="dxa"/>
            <w:tcBorders>
              <w:left w:val="single" w:sz="4" w:space="0" w:color="000000"/>
              <w:bottom w:val="single" w:sz="4" w:space="0" w:color="000000"/>
              <w:right w:val="single" w:sz="4" w:space="0" w:color="000000"/>
            </w:tcBorders>
          </w:tcPr>
          <w:p w14:paraId="5B68D938" w14:textId="77777777" w:rsidR="00B01133" w:rsidRDefault="00B01133">
            <w:pPr>
              <w:pStyle w:val="TableContents"/>
            </w:pPr>
          </w:p>
        </w:tc>
      </w:tr>
      <w:tr w:rsidR="00B01133" w14:paraId="58F3A2A5" w14:textId="77777777">
        <w:tc>
          <w:tcPr>
            <w:tcW w:w="565" w:type="dxa"/>
            <w:tcBorders>
              <w:left w:val="single" w:sz="4" w:space="0" w:color="000000"/>
              <w:bottom w:val="single" w:sz="4" w:space="0" w:color="000000"/>
            </w:tcBorders>
          </w:tcPr>
          <w:p w14:paraId="30A5DFCB" w14:textId="77777777" w:rsidR="00B01133" w:rsidRDefault="00000000">
            <w:pPr>
              <w:pStyle w:val="TableContents"/>
            </w:pPr>
            <w:r>
              <w:t>3.D</w:t>
            </w:r>
          </w:p>
        </w:tc>
        <w:tc>
          <w:tcPr>
            <w:tcW w:w="3277" w:type="dxa"/>
            <w:tcBorders>
              <w:left w:val="single" w:sz="4" w:space="0" w:color="000000"/>
              <w:bottom w:val="single" w:sz="4" w:space="0" w:color="000000"/>
            </w:tcBorders>
          </w:tcPr>
          <w:p w14:paraId="66874D61" w14:textId="77777777" w:rsidR="00B01133" w:rsidRDefault="00000000">
            <w:pPr>
              <w:pStyle w:val="TableContents"/>
            </w:pPr>
            <w:r>
              <w:t>The precept of rates requirement resulted from an adequate budgetary process: progress against the budget was regularly monitored; and reserves were appropriate</w:t>
            </w:r>
          </w:p>
        </w:tc>
        <w:tc>
          <w:tcPr>
            <w:tcW w:w="4087" w:type="dxa"/>
            <w:tcBorders>
              <w:left w:val="single" w:sz="4" w:space="0" w:color="000000"/>
              <w:bottom w:val="single" w:sz="4" w:space="0" w:color="000000"/>
            </w:tcBorders>
          </w:tcPr>
          <w:p w14:paraId="6FB06BE2" w14:textId="77777777" w:rsidR="00B01133" w:rsidRDefault="00000000">
            <w:pPr>
              <w:pStyle w:val="TableContents"/>
            </w:pPr>
            <w:r>
              <w:t>A significant balance was held in a savings account at 31 March 2025</w:t>
            </w:r>
          </w:p>
        </w:tc>
        <w:tc>
          <w:tcPr>
            <w:tcW w:w="952" w:type="dxa"/>
            <w:tcBorders>
              <w:left w:val="single" w:sz="4" w:space="0" w:color="000000"/>
              <w:bottom w:val="single" w:sz="4" w:space="0" w:color="000000"/>
            </w:tcBorders>
          </w:tcPr>
          <w:p w14:paraId="5E27C1A6" w14:textId="77777777" w:rsidR="00B01133" w:rsidRDefault="00000000">
            <w:pPr>
              <w:pStyle w:val="TableContents"/>
              <w:jc w:val="center"/>
            </w:pPr>
            <w:r>
              <w:t xml:space="preserve">No </w:t>
            </w:r>
          </w:p>
        </w:tc>
        <w:tc>
          <w:tcPr>
            <w:tcW w:w="757" w:type="dxa"/>
            <w:tcBorders>
              <w:left w:val="single" w:sz="4" w:space="0" w:color="000000"/>
              <w:bottom w:val="single" w:sz="4" w:space="0" w:color="000000"/>
              <w:right w:val="single" w:sz="4" w:space="0" w:color="000000"/>
            </w:tcBorders>
          </w:tcPr>
          <w:p w14:paraId="363CE395" w14:textId="77777777" w:rsidR="00B01133" w:rsidRDefault="00000000">
            <w:pPr>
              <w:pStyle w:val="TableContents"/>
            </w:pPr>
            <w:r>
              <w:t>R.2</w:t>
            </w:r>
          </w:p>
        </w:tc>
      </w:tr>
      <w:tr w:rsidR="00B01133" w14:paraId="3EFC5FAD" w14:textId="77777777">
        <w:tc>
          <w:tcPr>
            <w:tcW w:w="565" w:type="dxa"/>
            <w:tcBorders>
              <w:left w:val="single" w:sz="4" w:space="0" w:color="000000"/>
              <w:bottom w:val="single" w:sz="4" w:space="0" w:color="000000"/>
            </w:tcBorders>
          </w:tcPr>
          <w:p w14:paraId="15B373C7" w14:textId="77777777" w:rsidR="00B01133" w:rsidRDefault="00000000">
            <w:pPr>
              <w:pStyle w:val="TableContents"/>
            </w:pPr>
            <w:r>
              <w:t>3.E</w:t>
            </w:r>
          </w:p>
        </w:tc>
        <w:tc>
          <w:tcPr>
            <w:tcW w:w="3277" w:type="dxa"/>
            <w:tcBorders>
              <w:left w:val="single" w:sz="4" w:space="0" w:color="000000"/>
              <w:bottom w:val="single" w:sz="4" w:space="0" w:color="000000"/>
            </w:tcBorders>
          </w:tcPr>
          <w:p w14:paraId="206D58FC" w14:textId="77777777" w:rsidR="00B01133" w:rsidRDefault="00000000">
            <w:pPr>
              <w:pStyle w:val="TableContents"/>
            </w:pPr>
            <w:r>
              <w:t>Expected income was fully received, based on correct prices, properly recorded, and promptly banked, and VAT was appropriately accounted for</w:t>
            </w:r>
          </w:p>
        </w:tc>
        <w:tc>
          <w:tcPr>
            <w:tcW w:w="4087" w:type="dxa"/>
            <w:tcBorders>
              <w:left w:val="single" w:sz="4" w:space="0" w:color="000000"/>
              <w:bottom w:val="single" w:sz="4" w:space="0" w:color="000000"/>
            </w:tcBorders>
          </w:tcPr>
          <w:p w14:paraId="1DFB7E29" w14:textId="77777777" w:rsidR="00B01133" w:rsidRDefault="00B01133">
            <w:pPr>
              <w:pStyle w:val="TableContents"/>
            </w:pPr>
          </w:p>
        </w:tc>
        <w:tc>
          <w:tcPr>
            <w:tcW w:w="952" w:type="dxa"/>
            <w:tcBorders>
              <w:left w:val="single" w:sz="4" w:space="0" w:color="000000"/>
              <w:bottom w:val="single" w:sz="4" w:space="0" w:color="000000"/>
            </w:tcBorders>
          </w:tcPr>
          <w:p w14:paraId="5423B0BA" w14:textId="77777777" w:rsidR="00B01133" w:rsidRDefault="00000000">
            <w:pPr>
              <w:pStyle w:val="TableContents"/>
              <w:jc w:val="center"/>
            </w:pPr>
            <w:r>
              <w:t>Yes</w:t>
            </w:r>
          </w:p>
        </w:tc>
        <w:tc>
          <w:tcPr>
            <w:tcW w:w="757" w:type="dxa"/>
            <w:tcBorders>
              <w:left w:val="single" w:sz="4" w:space="0" w:color="000000"/>
              <w:bottom w:val="single" w:sz="4" w:space="0" w:color="000000"/>
              <w:right w:val="single" w:sz="4" w:space="0" w:color="000000"/>
            </w:tcBorders>
          </w:tcPr>
          <w:p w14:paraId="783FB47F" w14:textId="77777777" w:rsidR="00B01133" w:rsidRDefault="00B01133">
            <w:pPr>
              <w:pStyle w:val="TableContents"/>
            </w:pPr>
          </w:p>
        </w:tc>
      </w:tr>
      <w:tr w:rsidR="00B01133" w14:paraId="4B0B7AF7" w14:textId="77777777">
        <w:tc>
          <w:tcPr>
            <w:tcW w:w="565" w:type="dxa"/>
            <w:tcBorders>
              <w:left w:val="single" w:sz="4" w:space="0" w:color="000000"/>
              <w:bottom w:val="single" w:sz="4" w:space="0" w:color="000000"/>
            </w:tcBorders>
          </w:tcPr>
          <w:p w14:paraId="72EF4D48" w14:textId="77777777" w:rsidR="00B01133" w:rsidRDefault="00000000">
            <w:pPr>
              <w:pStyle w:val="TableContents"/>
            </w:pPr>
            <w:r>
              <w:t>3.F</w:t>
            </w:r>
          </w:p>
        </w:tc>
        <w:tc>
          <w:tcPr>
            <w:tcW w:w="3277" w:type="dxa"/>
            <w:tcBorders>
              <w:left w:val="single" w:sz="4" w:space="0" w:color="000000"/>
              <w:bottom w:val="single" w:sz="4" w:space="0" w:color="000000"/>
            </w:tcBorders>
          </w:tcPr>
          <w:p w14:paraId="6174B066" w14:textId="77777777" w:rsidR="00B01133" w:rsidRDefault="00000000">
            <w:pPr>
              <w:pStyle w:val="TableContents"/>
            </w:pPr>
            <w:r>
              <w:t>Petty cash payments were properly supported by receipts, all petty cash expenditure was approved, and VAT appropriately accounted for</w:t>
            </w:r>
          </w:p>
          <w:p w14:paraId="54A032F6" w14:textId="77777777" w:rsidR="00B01133" w:rsidRDefault="00B01133">
            <w:pPr>
              <w:pStyle w:val="TableContents"/>
            </w:pPr>
          </w:p>
          <w:p w14:paraId="20CFF584" w14:textId="77777777" w:rsidR="00B01133" w:rsidRDefault="00B01133">
            <w:pPr>
              <w:pStyle w:val="TableContents"/>
            </w:pPr>
          </w:p>
        </w:tc>
        <w:tc>
          <w:tcPr>
            <w:tcW w:w="4087" w:type="dxa"/>
            <w:tcBorders>
              <w:left w:val="single" w:sz="4" w:space="0" w:color="000000"/>
              <w:bottom w:val="single" w:sz="4" w:space="0" w:color="000000"/>
            </w:tcBorders>
          </w:tcPr>
          <w:p w14:paraId="650A7CE0" w14:textId="77777777" w:rsidR="00B01133" w:rsidRDefault="00B01133">
            <w:pPr>
              <w:pStyle w:val="TableContents"/>
            </w:pPr>
          </w:p>
        </w:tc>
        <w:tc>
          <w:tcPr>
            <w:tcW w:w="952" w:type="dxa"/>
            <w:tcBorders>
              <w:left w:val="single" w:sz="4" w:space="0" w:color="000000"/>
              <w:bottom w:val="single" w:sz="4" w:space="0" w:color="000000"/>
            </w:tcBorders>
          </w:tcPr>
          <w:p w14:paraId="5E6598DB" w14:textId="77777777" w:rsidR="00B01133" w:rsidRDefault="00000000">
            <w:pPr>
              <w:pStyle w:val="TableContents"/>
              <w:jc w:val="center"/>
            </w:pPr>
            <w:r>
              <w:t>N/A</w:t>
            </w:r>
          </w:p>
        </w:tc>
        <w:tc>
          <w:tcPr>
            <w:tcW w:w="757" w:type="dxa"/>
            <w:tcBorders>
              <w:left w:val="single" w:sz="4" w:space="0" w:color="000000"/>
              <w:bottom w:val="single" w:sz="4" w:space="0" w:color="000000"/>
              <w:right w:val="single" w:sz="4" w:space="0" w:color="000000"/>
            </w:tcBorders>
          </w:tcPr>
          <w:p w14:paraId="7AA5F095" w14:textId="77777777" w:rsidR="00B01133" w:rsidRDefault="00B01133">
            <w:pPr>
              <w:pStyle w:val="TableContents"/>
            </w:pPr>
          </w:p>
        </w:tc>
      </w:tr>
      <w:tr w:rsidR="00B01133" w14:paraId="4F4BB720" w14:textId="77777777">
        <w:tc>
          <w:tcPr>
            <w:tcW w:w="565" w:type="dxa"/>
            <w:tcBorders>
              <w:left w:val="single" w:sz="4" w:space="0" w:color="000000"/>
              <w:bottom w:val="single" w:sz="4" w:space="0" w:color="000000"/>
            </w:tcBorders>
          </w:tcPr>
          <w:p w14:paraId="127932DF" w14:textId="77777777" w:rsidR="00B01133" w:rsidRDefault="00B01133">
            <w:pPr>
              <w:pStyle w:val="TableContents"/>
            </w:pPr>
          </w:p>
        </w:tc>
        <w:tc>
          <w:tcPr>
            <w:tcW w:w="3277" w:type="dxa"/>
            <w:tcBorders>
              <w:left w:val="single" w:sz="4" w:space="0" w:color="000000"/>
              <w:bottom w:val="single" w:sz="4" w:space="0" w:color="000000"/>
            </w:tcBorders>
          </w:tcPr>
          <w:p w14:paraId="4EA14005" w14:textId="77777777" w:rsidR="00B01133" w:rsidRDefault="00000000">
            <w:pPr>
              <w:pStyle w:val="TableContents"/>
              <w:rPr>
                <w:b/>
                <w:bCs/>
              </w:rPr>
            </w:pPr>
            <w:r>
              <w:rPr>
                <w:b/>
                <w:bCs/>
              </w:rPr>
              <w:t>Scope</w:t>
            </w:r>
          </w:p>
        </w:tc>
        <w:tc>
          <w:tcPr>
            <w:tcW w:w="4087" w:type="dxa"/>
            <w:tcBorders>
              <w:left w:val="single" w:sz="4" w:space="0" w:color="000000"/>
              <w:bottom w:val="single" w:sz="4" w:space="0" w:color="000000"/>
            </w:tcBorders>
          </w:tcPr>
          <w:p w14:paraId="1B21E3B3" w14:textId="77777777" w:rsidR="00B01133" w:rsidRDefault="00000000">
            <w:pPr>
              <w:pStyle w:val="TableContents"/>
              <w:rPr>
                <w:b/>
                <w:bCs/>
              </w:rPr>
            </w:pPr>
            <w:r>
              <w:rPr>
                <w:b/>
                <w:bCs/>
              </w:rPr>
              <w:t xml:space="preserve">Observation </w:t>
            </w:r>
          </w:p>
        </w:tc>
        <w:tc>
          <w:tcPr>
            <w:tcW w:w="952" w:type="dxa"/>
            <w:tcBorders>
              <w:left w:val="single" w:sz="4" w:space="0" w:color="000000"/>
              <w:bottom w:val="single" w:sz="4" w:space="0" w:color="000000"/>
            </w:tcBorders>
          </w:tcPr>
          <w:p w14:paraId="7E29025F" w14:textId="77777777" w:rsidR="00B01133" w:rsidRDefault="00000000">
            <w:pPr>
              <w:pStyle w:val="TableContents"/>
              <w:jc w:val="center"/>
              <w:rPr>
                <w:b/>
                <w:bCs/>
              </w:rPr>
            </w:pPr>
            <w:r>
              <w:rPr>
                <w:b/>
                <w:bCs/>
              </w:rPr>
              <w:t>Pass</w:t>
            </w:r>
          </w:p>
        </w:tc>
        <w:tc>
          <w:tcPr>
            <w:tcW w:w="757" w:type="dxa"/>
            <w:tcBorders>
              <w:left w:val="single" w:sz="4" w:space="0" w:color="000000"/>
              <w:bottom w:val="single" w:sz="4" w:space="0" w:color="000000"/>
              <w:right w:val="single" w:sz="4" w:space="0" w:color="000000"/>
            </w:tcBorders>
          </w:tcPr>
          <w:p w14:paraId="064CE722" w14:textId="77777777" w:rsidR="00B01133" w:rsidRDefault="00000000">
            <w:pPr>
              <w:pStyle w:val="TableContents"/>
              <w:rPr>
                <w:b/>
                <w:bCs/>
              </w:rPr>
            </w:pPr>
            <w:r>
              <w:rPr>
                <w:b/>
                <w:bCs/>
              </w:rPr>
              <w:t>Rec</w:t>
            </w:r>
          </w:p>
        </w:tc>
      </w:tr>
      <w:tr w:rsidR="00B01133" w14:paraId="473B2391" w14:textId="77777777">
        <w:tc>
          <w:tcPr>
            <w:tcW w:w="565" w:type="dxa"/>
            <w:tcBorders>
              <w:left w:val="single" w:sz="4" w:space="0" w:color="000000"/>
              <w:bottom w:val="single" w:sz="4" w:space="0" w:color="000000"/>
            </w:tcBorders>
          </w:tcPr>
          <w:p w14:paraId="26BD342C" w14:textId="77777777" w:rsidR="00B01133" w:rsidRDefault="00000000">
            <w:pPr>
              <w:pStyle w:val="TableContents"/>
            </w:pPr>
            <w:r>
              <w:t>3.G</w:t>
            </w:r>
          </w:p>
        </w:tc>
        <w:tc>
          <w:tcPr>
            <w:tcW w:w="3277" w:type="dxa"/>
            <w:tcBorders>
              <w:left w:val="single" w:sz="4" w:space="0" w:color="000000"/>
              <w:bottom w:val="single" w:sz="4" w:space="0" w:color="000000"/>
            </w:tcBorders>
          </w:tcPr>
          <w:p w14:paraId="438744E4" w14:textId="77777777" w:rsidR="00B01133" w:rsidRDefault="00000000">
            <w:pPr>
              <w:pStyle w:val="TableContents"/>
            </w:pPr>
            <w:r>
              <w:t>Salaries to employees and allowances to members were paid in accordance with this authority’s approvals, and PAYE and NI requirements were properly applied</w:t>
            </w:r>
          </w:p>
        </w:tc>
        <w:tc>
          <w:tcPr>
            <w:tcW w:w="4087" w:type="dxa"/>
            <w:tcBorders>
              <w:left w:val="single" w:sz="4" w:space="0" w:color="000000"/>
              <w:bottom w:val="single" w:sz="4" w:space="0" w:color="000000"/>
            </w:tcBorders>
          </w:tcPr>
          <w:p w14:paraId="376AAE8D" w14:textId="77777777" w:rsidR="00B01133" w:rsidRDefault="00B01133">
            <w:pPr>
              <w:pStyle w:val="TableContents"/>
            </w:pPr>
          </w:p>
        </w:tc>
        <w:tc>
          <w:tcPr>
            <w:tcW w:w="952" w:type="dxa"/>
            <w:tcBorders>
              <w:left w:val="single" w:sz="4" w:space="0" w:color="000000"/>
              <w:bottom w:val="single" w:sz="4" w:space="0" w:color="000000"/>
            </w:tcBorders>
          </w:tcPr>
          <w:p w14:paraId="12B73B41" w14:textId="77777777" w:rsidR="00B01133" w:rsidRDefault="00000000">
            <w:pPr>
              <w:pStyle w:val="TableContents"/>
              <w:jc w:val="center"/>
            </w:pPr>
            <w:r>
              <w:t>Yes</w:t>
            </w:r>
          </w:p>
        </w:tc>
        <w:tc>
          <w:tcPr>
            <w:tcW w:w="757" w:type="dxa"/>
            <w:tcBorders>
              <w:left w:val="single" w:sz="4" w:space="0" w:color="000000"/>
              <w:bottom w:val="single" w:sz="4" w:space="0" w:color="000000"/>
              <w:right w:val="single" w:sz="4" w:space="0" w:color="000000"/>
            </w:tcBorders>
          </w:tcPr>
          <w:p w14:paraId="1A68F2E6" w14:textId="77777777" w:rsidR="00B01133" w:rsidRDefault="00B01133">
            <w:pPr>
              <w:pStyle w:val="TableContents"/>
            </w:pPr>
          </w:p>
        </w:tc>
      </w:tr>
      <w:tr w:rsidR="00B01133" w14:paraId="349033FE" w14:textId="77777777">
        <w:tc>
          <w:tcPr>
            <w:tcW w:w="565" w:type="dxa"/>
            <w:tcBorders>
              <w:left w:val="single" w:sz="4" w:space="0" w:color="000000"/>
              <w:bottom w:val="single" w:sz="4" w:space="0" w:color="000000"/>
            </w:tcBorders>
          </w:tcPr>
          <w:p w14:paraId="42D04C7D" w14:textId="77777777" w:rsidR="00B01133" w:rsidRDefault="00000000">
            <w:pPr>
              <w:pStyle w:val="TableContents"/>
            </w:pPr>
            <w:r>
              <w:t>3.H</w:t>
            </w:r>
          </w:p>
        </w:tc>
        <w:tc>
          <w:tcPr>
            <w:tcW w:w="3277" w:type="dxa"/>
            <w:tcBorders>
              <w:left w:val="single" w:sz="4" w:space="0" w:color="000000"/>
              <w:bottom w:val="single" w:sz="4" w:space="0" w:color="000000"/>
            </w:tcBorders>
          </w:tcPr>
          <w:p w14:paraId="4C1336F1" w14:textId="77777777" w:rsidR="00B01133" w:rsidRDefault="00000000">
            <w:pPr>
              <w:pStyle w:val="TableContents"/>
            </w:pPr>
            <w:r>
              <w:t>Asset and investment registers were complete and accurate and properly maintained</w:t>
            </w:r>
          </w:p>
        </w:tc>
        <w:tc>
          <w:tcPr>
            <w:tcW w:w="4087" w:type="dxa"/>
            <w:tcBorders>
              <w:left w:val="single" w:sz="4" w:space="0" w:color="000000"/>
              <w:bottom w:val="single" w:sz="4" w:space="0" w:color="000000"/>
            </w:tcBorders>
          </w:tcPr>
          <w:p w14:paraId="182FAC19" w14:textId="77777777" w:rsidR="00B01133" w:rsidRDefault="00B01133">
            <w:pPr>
              <w:pStyle w:val="TableContents"/>
            </w:pPr>
          </w:p>
        </w:tc>
        <w:tc>
          <w:tcPr>
            <w:tcW w:w="952" w:type="dxa"/>
            <w:tcBorders>
              <w:left w:val="single" w:sz="4" w:space="0" w:color="000000"/>
              <w:bottom w:val="single" w:sz="4" w:space="0" w:color="000000"/>
            </w:tcBorders>
          </w:tcPr>
          <w:p w14:paraId="77E9E7D0" w14:textId="77777777" w:rsidR="00B01133" w:rsidRDefault="00000000">
            <w:pPr>
              <w:pStyle w:val="TableContents"/>
              <w:jc w:val="center"/>
            </w:pPr>
            <w:r>
              <w:t>Yes</w:t>
            </w:r>
          </w:p>
        </w:tc>
        <w:tc>
          <w:tcPr>
            <w:tcW w:w="757" w:type="dxa"/>
            <w:tcBorders>
              <w:left w:val="single" w:sz="4" w:space="0" w:color="000000"/>
              <w:bottom w:val="single" w:sz="4" w:space="0" w:color="000000"/>
              <w:right w:val="single" w:sz="4" w:space="0" w:color="000000"/>
            </w:tcBorders>
          </w:tcPr>
          <w:p w14:paraId="636F0142" w14:textId="77777777" w:rsidR="00B01133" w:rsidRDefault="00B01133">
            <w:pPr>
              <w:pStyle w:val="TableContents"/>
            </w:pPr>
          </w:p>
        </w:tc>
      </w:tr>
      <w:tr w:rsidR="00B01133" w14:paraId="6980AA8D" w14:textId="77777777">
        <w:tc>
          <w:tcPr>
            <w:tcW w:w="565" w:type="dxa"/>
            <w:tcBorders>
              <w:left w:val="single" w:sz="4" w:space="0" w:color="000000"/>
              <w:bottom w:val="single" w:sz="4" w:space="0" w:color="000000"/>
            </w:tcBorders>
          </w:tcPr>
          <w:p w14:paraId="1B276A26" w14:textId="77777777" w:rsidR="00B01133" w:rsidRDefault="00000000">
            <w:pPr>
              <w:pStyle w:val="TableContents"/>
            </w:pPr>
            <w:r>
              <w:t>3.I</w:t>
            </w:r>
          </w:p>
        </w:tc>
        <w:tc>
          <w:tcPr>
            <w:tcW w:w="3277" w:type="dxa"/>
            <w:tcBorders>
              <w:left w:val="single" w:sz="4" w:space="0" w:color="000000"/>
              <w:bottom w:val="single" w:sz="4" w:space="0" w:color="000000"/>
            </w:tcBorders>
          </w:tcPr>
          <w:p w14:paraId="521FE33C" w14:textId="77777777" w:rsidR="00B01133" w:rsidRDefault="00000000">
            <w:pPr>
              <w:pStyle w:val="TableContents"/>
            </w:pPr>
            <w:r>
              <w:t>Periodic and year end bank account reconciliations were properly carried out</w:t>
            </w:r>
          </w:p>
        </w:tc>
        <w:tc>
          <w:tcPr>
            <w:tcW w:w="4087" w:type="dxa"/>
            <w:tcBorders>
              <w:left w:val="single" w:sz="4" w:space="0" w:color="000000"/>
              <w:bottom w:val="single" w:sz="4" w:space="0" w:color="000000"/>
            </w:tcBorders>
          </w:tcPr>
          <w:p w14:paraId="2C5D4DD0" w14:textId="77777777" w:rsidR="00B01133" w:rsidRDefault="00000000">
            <w:pPr>
              <w:pStyle w:val="TableContents"/>
            </w:pPr>
            <w:r>
              <w:t>Bank account reconciliations did not agree to the accounting records</w:t>
            </w:r>
          </w:p>
        </w:tc>
        <w:tc>
          <w:tcPr>
            <w:tcW w:w="952" w:type="dxa"/>
            <w:tcBorders>
              <w:left w:val="single" w:sz="4" w:space="0" w:color="000000"/>
              <w:bottom w:val="single" w:sz="4" w:space="0" w:color="000000"/>
            </w:tcBorders>
          </w:tcPr>
          <w:p w14:paraId="127EF650" w14:textId="77777777" w:rsidR="00B01133" w:rsidRDefault="00000000">
            <w:pPr>
              <w:pStyle w:val="TableContents"/>
              <w:jc w:val="center"/>
            </w:pPr>
            <w:r>
              <w:t>No</w:t>
            </w:r>
          </w:p>
        </w:tc>
        <w:tc>
          <w:tcPr>
            <w:tcW w:w="757" w:type="dxa"/>
            <w:tcBorders>
              <w:left w:val="single" w:sz="4" w:space="0" w:color="000000"/>
              <w:bottom w:val="single" w:sz="4" w:space="0" w:color="000000"/>
              <w:right w:val="single" w:sz="4" w:space="0" w:color="000000"/>
            </w:tcBorders>
          </w:tcPr>
          <w:p w14:paraId="2BBC150F" w14:textId="77777777" w:rsidR="00B01133" w:rsidRDefault="00000000">
            <w:pPr>
              <w:pStyle w:val="TableContents"/>
            </w:pPr>
            <w:r>
              <w:t>R.3</w:t>
            </w:r>
          </w:p>
        </w:tc>
      </w:tr>
      <w:tr w:rsidR="00B01133" w14:paraId="0D15DE5D" w14:textId="77777777">
        <w:tc>
          <w:tcPr>
            <w:tcW w:w="565" w:type="dxa"/>
            <w:tcBorders>
              <w:left w:val="single" w:sz="4" w:space="0" w:color="000000"/>
              <w:bottom w:val="single" w:sz="4" w:space="0" w:color="000000"/>
            </w:tcBorders>
          </w:tcPr>
          <w:p w14:paraId="081BD5B8" w14:textId="77777777" w:rsidR="00B01133" w:rsidRDefault="00000000">
            <w:pPr>
              <w:pStyle w:val="TableContents"/>
            </w:pPr>
            <w:r>
              <w:t>3.J</w:t>
            </w:r>
          </w:p>
        </w:tc>
        <w:tc>
          <w:tcPr>
            <w:tcW w:w="3277" w:type="dxa"/>
            <w:tcBorders>
              <w:left w:val="single" w:sz="4" w:space="0" w:color="000000"/>
              <w:bottom w:val="single" w:sz="4" w:space="0" w:color="000000"/>
            </w:tcBorders>
          </w:tcPr>
          <w:p w14:paraId="2EE295F0" w14:textId="77777777" w:rsidR="00B01133" w:rsidRDefault="00000000">
            <w:pPr>
              <w:pStyle w:val="TableContents"/>
            </w:pPr>
            <w:r>
              <w:t>Accounting statements were prepared during the year on the correct accounting basis (receipts and payments or income and expenditure), agreed to the cash book, supported by an adequate accounting trail from underlying records and where appropriate debtors and creditors were properly recorded</w:t>
            </w:r>
          </w:p>
        </w:tc>
        <w:tc>
          <w:tcPr>
            <w:tcW w:w="4087" w:type="dxa"/>
            <w:tcBorders>
              <w:left w:val="single" w:sz="4" w:space="0" w:color="000000"/>
              <w:bottom w:val="single" w:sz="4" w:space="0" w:color="000000"/>
            </w:tcBorders>
          </w:tcPr>
          <w:p w14:paraId="459EE477" w14:textId="77777777" w:rsidR="00B01133" w:rsidRDefault="00000000">
            <w:pPr>
              <w:pStyle w:val="TableContents"/>
            </w:pPr>
            <w:r>
              <w:t>Accurate accounting records were not kept during the year</w:t>
            </w:r>
          </w:p>
          <w:p w14:paraId="7BAF7F9F" w14:textId="77777777" w:rsidR="00B01133" w:rsidRDefault="00B01133">
            <w:pPr>
              <w:pStyle w:val="TableContents"/>
            </w:pPr>
          </w:p>
          <w:p w14:paraId="16BFE12A" w14:textId="77777777" w:rsidR="00B01133" w:rsidRDefault="00B01133">
            <w:pPr>
              <w:pStyle w:val="TableContents"/>
            </w:pPr>
          </w:p>
          <w:p w14:paraId="5A2DB909" w14:textId="77777777" w:rsidR="00B01133" w:rsidRDefault="00B01133">
            <w:pPr>
              <w:pStyle w:val="TableContents"/>
            </w:pPr>
          </w:p>
          <w:p w14:paraId="272071A0" w14:textId="77777777" w:rsidR="00B01133" w:rsidRDefault="00000000">
            <w:pPr>
              <w:pStyle w:val="TableContents"/>
            </w:pPr>
            <w:r>
              <w:t>There was not a clear audit trail for all payments</w:t>
            </w:r>
          </w:p>
        </w:tc>
        <w:tc>
          <w:tcPr>
            <w:tcW w:w="952" w:type="dxa"/>
            <w:tcBorders>
              <w:left w:val="single" w:sz="4" w:space="0" w:color="000000"/>
              <w:bottom w:val="single" w:sz="4" w:space="0" w:color="000000"/>
            </w:tcBorders>
          </w:tcPr>
          <w:p w14:paraId="22B3DB6C" w14:textId="77777777" w:rsidR="00B01133" w:rsidRDefault="00000000">
            <w:pPr>
              <w:pStyle w:val="TableContents"/>
              <w:jc w:val="center"/>
            </w:pPr>
            <w:r>
              <w:t>No</w:t>
            </w:r>
          </w:p>
        </w:tc>
        <w:tc>
          <w:tcPr>
            <w:tcW w:w="757" w:type="dxa"/>
            <w:tcBorders>
              <w:left w:val="single" w:sz="4" w:space="0" w:color="000000"/>
              <w:bottom w:val="single" w:sz="4" w:space="0" w:color="000000"/>
              <w:right w:val="single" w:sz="4" w:space="0" w:color="000000"/>
            </w:tcBorders>
          </w:tcPr>
          <w:p w14:paraId="68F57EF8" w14:textId="77777777" w:rsidR="00B01133" w:rsidRDefault="00000000">
            <w:pPr>
              <w:pStyle w:val="TableContents"/>
            </w:pPr>
            <w:r>
              <w:t>R.1</w:t>
            </w:r>
          </w:p>
          <w:p w14:paraId="2D14EDE6" w14:textId="77777777" w:rsidR="00B01133" w:rsidRDefault="00B01133">
            <w:pPr>
              <w:pStyle w:val="TableContents"/>
            </w:pPr>
          </w:p>
          <w:p w14:paraId="16F7696C" w14:textId="77777777" w:rsidR="00B01133" w:rsidRDefault="00B01133">
            <w:pPr>
              <w:pStyle w:val="TableContents"/>
            </w:pPr>
          </w:p>
          <w:p w14:paraId="2C94180C" w14:textId="77777777" w:rsidR="00B01133" w:rsidRDefault="00B01133">
            <w:pPr>
              <w:pStyle w:val="TableContents"/>
            </w:pPr>
          </w:p>
          <w:p w14:paraId="486B4699" w14:textId="77777777" w:rsidR="00B01133" w:rsidRDefault="00B01133">
            <w:pPr>
              <w:pStyle w:val="TableContents"/>
            </w:pPr>
          </w:p>
          <w:p w14:paraId="568024F0" w14:textId="77777777" w:rsidR="00B01133" w:rsidRDefault="00000000">
            <w:pPr>
              <w:pStyle w:val="TableContents"/>
            </w:pPr>
            <w:r>
              <w:t>R.4</w:t>
            </w:r>
          </w:p>
        </w:tc>
      </w:tr>
      <w:tr w:rsidR="00B01133" w14:paraId="71BEB212" w14:textId="77777777">
        <w:tc>
          <w:tcPr>
            <w:tcW w:w="565" w:type="dxa"/>
            <w:tcBorders>
              <w:left w:val="single" w:sz="4" w:space="0" w:color="000000"/>
              <w:bottom w:val="single" w:sz="4" w:space="0" w:color="000000"/>
            </w:tcBorders>
          </w:tcPr>
          <w:p w14:paraId="1B003ABA" w14:textId="77777777" w:rsidR="00B01133" w:rsidRDefault="00000000">
            <w:pPr>
              <w:pStyle w:val="TableContents"/>
            </w:pPr>
            <w:r>
              <w:t>3.K</w:t>
            </w:r>
          </w:p>
        </w:tc>
        <w:tc>
          <w:tcPr>
            <w:tcW w:w="3277" w:type="dxa"/>
            <w:tcBorders>
              <w:left w:val="single" w:sz="4" w:space="0" w:color="000000"/>
              <w:bottom w:val="single" w:sz="4" w:space="0" w:color="000000"/>
            </w:tcBorders>
          </w:tcPr>
          <w:p w14:paraId="72D9BA19" w14:textId="77777777" w:rsidR="00B01133" w:rsidRDefault="00000000">
            <w:pPr>
              <w:pStyle w:val="TableContents"/>
            </w:pPr>
            <w:r>
              <w:t>If the authority certified itself as exempt from a limited assurance review in 2023/24 it met the exemption criteria and correctly declared itself exempt. (</w:t>
            </w:r>
            <w:r>
              <w:rPr>
                <w:i/>
                <w:iCs/>
              </w:rPr>
              <w:t>If the authority had a limited assurance review of its 2023/24 AGAR tick ‘not covered’)</w:t>
            </w:r>
          </w:p>
        </w:tc>
        <w:tc>
          <w:tcPr>
            <w:tcW w:w="4087" w:type="dxa"/>
            <w:tcBorders>
              <w:left w:val="single" w:sz="4" w:space="0" w:color="000000"/>
              <w:bottom w:val="single" w:sz="4" w:space="0" w:color="000000"/>
            </w:tcBorders>
          </w:tcPr>
          <w:p w14:paraId="25C54AB1" w14:textId="77777777" w:rsidR="00B01133" w:rsidRDefault="00B01133">
            <w:pPr>
              <w:pStyle w:val="TableContents"/>
            </w:pPr>
          </w:p>
        </w:tc>
        <w:tc>
          <w:tcPr>
            <w:tcW w:w="952" w:type="dxa"/>
            <w:tcBorders>
              <w:left w:val="single" w:sz="4" w:space="0" w:color="000000"/>
              <w:bottom w:val="single" w:sz="4" w:space="0" w:color="000000"/>
            </w:tcBorders>
          </w:tcPr>
          <w:p w14:paraId="1CCF3AA6" w14:textId="77777777" w:rsidR="00B01133" w:rsidRDefault="00000000">
            <w:pPr>
              <w:pStyle w:val="TableContents"/>
              <w:jc w:val="center"/>
            </w:pPr>
            <w:r>
              <w:t>N/A</w:t>
            </w:r>
          </w:p>
        </w:tc>
        <w:tc>
          <w:tcPr>
            <w:tcW w:w="757" w:type="dxa"/>
            <w:tcBorders>
              <w:left w:val="single" w:sz="4" w:space="0" w:color="000000"/>
              <w:bottom w:val="single" w:sz="4" w:space="0" w:color="000000"/>
              <w:right w:val="single" w:sz="4" w:space="0" w:color="000000"/>
            </w:tcBorders>
          </w:tcPr>
          <w:p w14:paraId="5509BDAE" w14:textId="77777777" w:rsidR="00B01133" w:rsidRDefault="00B01133">
            <w:pPr>
              <w:pStyle w:val="TableContents"/>
            </w:pPr>
          </w:p>
        </w:tc>
      </w:tr>
      <w:tr w:rsidR="00B01133" w14:paraId="426BF948" w14:textId="77777777">
        <w:tc>
          <w:tcPr>
            <w:tcW w:w="565" w:type="dxa"/>
            <w:tcBorders>
              <w:left w:val="single" w:sz="4" w:space="0" w:color="000000"/>
              <w:bottom w:val="single" w:sz="4" w:space="0" w:color="000000"/>
            </w:tcBorders>
          </w:tcPr>
          <w:p w14:paraId="3BC25207" w14:textId="77777777" w:rsidR="00B01133" w:rsidRDefault="00000000">
            <w:pPr>
              <w:pStyle w:val="TableContents"/>
            </w:pPr>
            <w:r>
              <w:t>3.L</w:t>
            </w:r>
          </w:p>
        </w:tc>
        <w:tc>
          <w:tcPr>
            <w:tcW w:w="3277" w:type="dxa"/>
            <w:tcBorders>
              <w:left w:val="single" w:sz="4" w:space="0" w:color="000000"/>
              <w:bottom w:val="single" w:sz="4" w:space="0" w:color="000000"/>
            </w:tcBorders>
          </w:tcPr>
          <w:p w14:paraId="28D1A931" w14:textId="77777777" w:rsidR="00B01133" w:rsidRDefault="00000000">
            <w:pPr>
              <w:pStyle w:val="TableContents"/>
            </w:pPr>
            <w:r>
              <w:t xml:space="preserve">The Authority published the required information on a website/webpage up to date at the time of the internal audit in accordance with legislation </w:t>
            </w:r>
          </w:p>
        </w:tc>
        <w:tc>
          <w:tcPr>
            <w:tcW w:w="4087" w:type="dxa"/>
            <w:tcBorders>
              <w:left w:val="single" w:sz="4" w:space="0" w:color="000000"/>
              <w:bottom w:val="single" w:sz="4" w:space="0" w:color="000000"/>
            </w:tcBorders>
          </w:tcPr>
          <w:p w14:paraId="0E547DB1" w14:textId="77777777" w:rsidR="00B01133" w:rsidRDefault="00000000">
            <w:pPr>
              <w:pStyle w:val="TableContents"/>
            </w:pPr>
            <w:r>
              <w:t xml:space="preserve">Relevant documents for 2023/24 are to be considered for approval by the Council in July 2025 </w:t>
            </w:r>
          </w:p>
        </w:tc>
        <w:tc>
          <w:tcPr>
            <w:tcW w:w="952" w:type="dxa"/>
            <w:tcBorders>
              <w:left w:val="single" w:sz="4" w:space="0" w:color="000000"/>
              <w:bottom w:val="single" w:sz="4" w:space="0" w:color="000000"/>
            </w:tcBorders>
          </w:tcPr>
          <w:p w14:paraId="5A66AE50" w14:textId="77777777" w:rsidR="00B01133" w:rsidRDefault="00000000">
            <w:pPr>
              <w:pStyle w:val="TableContents"/>
              <w:jc w:val="center"/>
            </w:pPr>
            <w:r>
              <w:t xml:space="preserve">No </w:t>
            </w:r>
          </w:p>
        </w:tc>
        <w:tc>
          <w:tcPr>
            <w:tcW w:w="757" w:type="dxa"/>
            <w:tcBorders>
              <w:left w:val="single" w:sz="4" w:space="0" w:color="000000"/>
              <w:bottom w:val="single" w:sz="4" w:space="0" w:color="000000"/>
              <w:right w:val="single" w:sz="4" w:space="0" w:color="000000"/>
            </w:tcBorders>
          </w:tcPr>
          <w:p w14:paraId="303A2A0D" w14:textId="77777777" w:rsidR="00B01133" w:rsidRDefault="00000000">
            <w:pPr>
              <w:pStyle w:val="TableContents"/>
            </w:pPr>
            <w:r>
              <w:t xml:space="preserve">R.5 </w:t>
            </w:r>
          </w:p>
        </w:tc>
      </w:tr>
      <w:tr w:rsidR="00B01133" w14:paraId="3A004871" w14:textId="77777777">
        <w:tc>
          <w:tcPr>
            <w:tcW w:w="565" w:type="dxa"/>
            <w:tcBorders>
              <w:left w:val="single" w:sz="4" w:space="0" w:color="000000"/>
              <w:bottom w:val="single" w:sz="4" w:space="0" w:color="000000"/>
            </w:tcBorders>
          </w:tcPr>
          <w:p w14:paraId="434720B7" w14:textId="77777777" w:rsidR="00B01133" w:rsidRDefault="00000000">
            <w:pPr>
              <w:pStyle w:val="TableContents"/>
            </w:pPr>
            <w:r>
              <w:t>3.M</w:t>
            </w:r>
          </w:p>
        </w:tc>
        <w:tc>
          <w:tcPr>
            <w:tcW w:w="3277" w:type="dxa"/>
            <w:tcBorders>
              <w:left w:val="single" w:sz="4" w:space="0" w:color="000000"/>
              <w:bottom w:val="single" w:sz="4" w:space="0" w:color="000000"/>
            </w:tcBorders>
          </w:tcPr>
          <w:p w14:paraId="1ABED2FE" w14:textId="77777777" w:rsidR="00B01133" w:rsidRDefault="00000000">
            <w:pPr>
              <w:pStyle w:val="TableContents"/>
            </w:pPr>
            <w:r>
              <w:t>In the year covered by the AGAR the authority correctly provided for the exercise of public rights as required by the Accounts and Audit Regulations (during the 2024/25 AGAR period were public rights in relation to the 2023/24 AGAR evidenced by a notice on the website and/or authority approved minutes confirming the dates set)</w:t>
            </w:r>
          </w:p>
        </w:tc>
        <w:tc>
          <w:tcPr>
            <w:tcW w:w="4087" w:type="dxa"/>
            <w:tcBorders>
              <w:left w:val="single" w:sz="4" w:space="0" w:color="000000"/>
              <w:bottom w:val="single" w:sz="4" w:space="0" w:color="000000"/>
            </w:tcBorders>
          </w:tcPr>
          <w:p w14:paraId="25B10AD4" w14:textId="77777777" w:rsidR="00B01133" w:rsidRDefault="00000000">
            <w:pPr>
              <w:pStyle w:val="TableContents"/>
            </w:pPr>
            <w:r>
              <w:t>The Notice has not yet been published</w:t>
            </w:r>
          </w:p>
        </w:tc>
        <w:tc>
          <w:tcPr>
            <w:tcW w:w="952" w:type="dxa"/>
            <w:tcBorders>
              <w:left w:val="single" w:sz="4" w:space="0" w:color="000000"/>
              <w:bottom w:val="single" w:sz="4" w:space="0" w:color="000000"/>
            </w:tcBorders>
          </w:tcPr>
          <w:p w14:paraId="13F93578" w14:textId="77777777" w:rsidR="00B01133" w:rsidRDefault="00000000">
            <w:pPr>
              <w:pStyle w:val="TableContents"/>
              <w:jc w:val="center"/>
            </w:pPr>
            <w:r>
              <w:t>No</w:t>
            </w:r>
          </w:p>
        </w:tc>
        <w:tc>
          <w:tcPr>
            <w:tcW w:w="757" w:type="dxa"/>
            <w:tcBorders>
              <w:left w:val="single" w:sz="4" w:space="0" w:color="000000"/>
              <w:bottom w:val="single" w:sz="4" w:space="0" w:color="000000"/>
              <w:right w:val="single" w:sz="4" w:space="0" w:color="000000"/>
            </w:tcBorders>
          </w:tcPr>
          <w:p w14:paraId="5A84F6E3" w14:textId="77777777" w:rsidR="00B01133" w:rsidRDefault="00000000">
            <w:pPr>
              <w:pStyle w:val="TableContents"/>
            </w:pPr>
            <w:r>
              <w:t>R.6</w:t>
            </w:r>
          </w:p>
        </w:tc>
      </w:tr>
      <w:tr w:rsidR="00B01133" w14:paraId="667FE4E2" w14:textId="77777777">
        <w:tc>
          <w:tcPr>
            <w:tcW w:w="565" w:type="dxa"/>
            <w:tcBorders>
              <w:left w:val="single" w:sz="4" w:space="0" w:color="000000"/>
              <w:bottom w:val="single" w:sz="4" w:space="0" w:color="000000"/>
            </w:tcBorders>
          </w:tcPr>
          <w:p w14:paraId="37E7F90F" w14:textId="77777777" w:rsidR="00B01133" w:rsidRDefault="00B01133">
            <w:pPr>
              <w:pStyle w:val="TableContents"/>
            </w:pPr>
          </w:p>
        </w:tc>
        <w:tc>
          <w:tcPr>
            <w:tcW w:w="3277" w:type="dxa"/>
            <w:tcBorders>
              <w:left w:val="single" w:sz="4" w:space="0" w:color="000000"/>
              <w:bottom w:val="single" w:sz="4" w:space="0" w:color="000000"/>
            </w:tcBorders>
          </w:tcPr>
          <w:p w14:paraId="594A7E67" w14:textId="77777777" w:rsidR="00B01133" w:rsidRDefault="00000000">
            <w:pPr>
              <w:pStyle w:val="TableContents"/>
              <w:rPr>
                <w:b/>
                <w:bCs/>
              </w:rPr>
            </w:pPr>
            <w:r>
              <w:rPr>
                <w:b/>
                <w:bCs/>
              </w:rPr>
              <w:t>Scope</w:t>
            </w:r>
          </w:p>
        </w:tc>
        <w:tc>
          <w:tcPr>
            <w:tcW w:w="4087" w:type="dxa"/>
            <w:tcBorders>
              <w:left w:val="single" w:sz="4" w:space="0" w:color="000000"/>
              <w:bottom w:val="single" w:sz="4" w:space="0" w:color="000000"/>
            </w:tcBorders>
          </w:tcPr>
          <w:p w14:paraId="19E019F9" w14:textId="77777777" w:rsidR="00B01133" w:rsidRDefault="00000000">
            <w:pPr>
              <w:pStyle w:val="TableContents"/>
              <w:rPr>
                <w:b/>
                <w:bCs/>
              </w:rPr>
            </w:pPr>
            <w:r>
              <w:rPr>
                <w:b/>
                <w:bCs/>
              </w:rPr>
              <w:t>Observation</w:t>
            </w:r>
          </w:p>
        </w:tc>
        <w:tc>
          <w:tcPr>
            <w:tcW w:w="952" w:type="dxa"/>
            <w:tcBorders>
              <w:left w:val="single" w:sz="4" w:space="0" w:color="000000"/>
              <w:bottom w:val="single" w:sz="4" w:space="0" w:color="000000"/>
            </w:tcBorders>
          </w:tcPr>
          <w:p w14:paraId="45513628" w14:textId="77777777" w:rsidR="00B01133" w:rsidRDefault="00000000">
            <w:pPr>
              <w:pStyle w:val="TableContents"/>
              <w:jc w:val="center"/>
              <w:rPr>
                <w:b/>
                <w:bCs/>
              </w:rPr>
            </w:pPr>
            <w:r>
              <w:rPr>
                <w:b/>
                <w:bCs/>
              </w:rPr>
              <w:t xml:space="preserve">Pass </w:t>
            </w:r>
          </w:p>
        </w:tc>
        <w:tc>
          <w:tcPr>
            <w:tcW w:w="757" w:type="dxa"/>
            <w:tcBorders>
              <w:left w:val="single" w:sz="4" w:space="0" w:color="000000"/>
              <w:bottom w:val="single" w:sz="4" w:space="0" w:color="000000"/>
              <w:right w:val="single" w:sz="4" w:space="0" w:color="000000"/>
            </w:tcBorders>
          </w:tcPr>
          <w:p w14:paraId="5797680F" w14:textId="77777777" w:rsidR="00B01133" w:rsidRDefault="00000000">
            <w:pPr>
              <w:pStyle w:val="TableContents"/>
              <w:rPr>
                <w:b/>
                <w:bCs/>
              </w:rPr>
            </w:pPr>
            <w:r>
              <w:rPr>
                <w:b/>
                <w:bCs/>
              </w:rPr>
              <w:t>Rec</w:t>
            </w:r>
          </w:p>
        </w:tc>
      </w:tr>
      <w:tr w:rsidR="00B01133" w14:paraId="2CB22FE3" w14:textId="77777777">
        <w:tc>
          <w:tcPr>
            <w:tcW w:w="565" w:type="dxa"/>
            <w:tcBorders>
              <w:left w:val="single" w:sz="4" w:space="0" w:color="000000"/>
              <w:bottom w:val="single" w:sz="4" w:space="0" w:color="000000"/>
            </w:tcBorders>
          </w:tcPr>
          <w:p w14:paraId="537C9F59" w14:textId="77777777" w:rsidR="00B01133" w:rsidRDefault="00000000">
            <w:pPr>
              <w:pStyle w:val="TableContents"/>
            </w:pPr>
            <w:r>
              <w:lastRenderedPageBreak/>
              <w:t>3.N</w:t>
            </w:r>
          </w:p>
        </w:tc>
        <w:tc>
          <w:tcPr>
            <w:tcW w:w="3277" w:type="dxa"/>
            <w:tcBorders>
              <w:left w:val="single" w:sz="4" w:space="0" w:color="000000"/>
              <w:bottom w:val="single" w:sz="4" w:space="0" w:color="000000"/>
            </w:tcBorders>
          </w:tcPr>
          <w:p w14:paraId="6EF9ECBA" w14:textId="77777777" w:rsidR="00B01133" w:rsidRDefault="00000000">
            <w:pPr>
              <w:pStyle w:val="TableContents"/>
            </w:pPr>
            <w:r>
              <w:t>The authority has complied with the publication requirements for 2023/24 AGAR</w:t>
            </w:r>
          </w:p>
        </w:tc>
        <w:tc>
          <w:tcPr>
            <w:tcW w:w="4087" w:type="dxa"/>
            <w:tcBorders>
              <w:left w:val="single" w:sz="4" w:space="0" w:color="000000"/>
              <w:bottom w:val="single" w:sz="4" w:space="0" w:color="000000"/>
            </w:tcBorders>
          </w:tcPr>
          <w:p w14:paraId="04FB7BC8" w14:textId="77777777" w:rsidR="00B01133" w:rsidRDefault="00000000">
            <w:pPr>
              <w:pStyle w:val="TableContents"/>
            </w:pPr>
            <w:r>
              <w:t>Documents have not yet been approved</w:t>
            </w:r>
          </w:p>
        </w:tc>
        <w:tc>
          <w:tcPr>
            <w:tcW w:w="952" w:type="dxa"/>
            <w:tcBorders>
              <w:left w:val="single" w:sz="4" w:space="0" w:color="000000"/>
              <w:bottom w:val="single" w:sz="4" w:space="0" w:color="000000"/>
            </w:tcBorders>
          </w:tcPr>
          <w:p w14:paraId="3EC863D3" w14:textId="77777777" w:rsidR="00B01133" w:rsidRDefault="00000000">
            <w:pPr>
              <w:pStyle w:val="TableContents"/>
              <w:jc w:val="center"/>
            </w:pPr>
            <w:r>
              <w:t xml:space="preserve">No </w:t>
            </w:r>
          </w:p>
        </w:tc>
        <w:tc>
          <w:tcPr>
            <w:tcW w:w="757" w:type="dxa"/>
            <w:tcBorders>
              <w:left w:val="single" w:sz="4" w:space="0" w:color="000000"/>
              <w:bottom w:val="single" w:sz="4" w:space="0" w:color="000000"/>
              <w:right w:val="single" w:sz="4" w:space="0" w:color="000000"/>
            </w:tcBorders>
          </w:tcPr>
          <w:p w14:paraId="28AA6A06" w14:textId="77777777" w:rsidR="00B01133" w:rsidRDefault="00000000">
            <w:pPr>
              <w:pStyle w:val="TableContents"/>
            </w:pPr>
            <w:r>
              <w:t>R.5</w:t>
            </w:r>
          </w:p>
        </w:tc>
      </w:tr>
      <w:tr w:rsidR="00B01133" w14:paraId="4DDAF0D2" w14:textId="77777777">
        <w:tc>
          <w:tcPr>
            <w:tcW w:w="565" w:type="dxa"/>
            <w:tcBorders>
              <w:left w:val="single" w:sz="4" w:space="0" w:color="000000"/>
              <w:bottom w:val="single" w:sz="4" w:space="0" w:color="000000"/>
            </w:tcBorders>
          </w:tcPr>
          <w:p w14:paraId="4AE3EAC9" w14:textId="77777777" w:rsidR="00B01133" w:rsidRDefault="00000000">
            <w:pPr>
              <w:pStyle w:val="TableContents"/>
            </w:pPr>
            <w:r>
              <w:t>3.O</w:t>
            </w:r>
          </w:p>
        </w:tc>
        <w:tc>
          <w:tcPr>
            <w:tcW w:w="3277" w:type="dxa"/>
            <w:tcBorders>
              <w:left w:val="single" w:sz="4" w:space="0" w:color="000000"/>
              <w:bottom w:val="single" w:sz="4" w:space="0" w:color="000000"/>
            </w:tcBorders>
          </w:tcPr>
          <w:p w14:paraId="24B2FA43" w14:textId="77777777" w:rsidR="00B01133" w:rsidRDefault="00000000">
            <w:pPr>
              <w:pStyle w:val="TableContents"/>
            </w:pPr>
            <w:r>
              <w:t>Trust funds (including charitable) -The council met its responsibilities as a trustee</w:t>
            </w:r>
          </w:p>
        </w:tc>
        <w:tc>
          <w:tcPr>
            <w:tcW w:w="4087" w:type="dxa"/>
            <w:tcBorders>
              <w:left w:val="single" w:sz="4" w:space="0" w:color="000000"/>
              <w:bottom w:val="single" w:sz="4" w:space="0" w:color="000000"/>
            </w:tcBorders>
          </w:tcPr>
          <w:p w14:paraId="01379CA2" w14:textId="77777777" w:rsidR="00B01133" w:rsidRDefault="00B01133">
            <w:pPr>
              <w:pStyle w:val="TableContents"/>
            </w:pPr>
          </w:p>
        </w:tc>
        <w:tc>
          <w:tcPr>
            <w:tcW w:w="952" w:type="dxa"/>
            <w:tcBorders>
              <w:left w:val="single" w:sz="4" w:space="0" w:color="000000"/>
              <w:bottom w:val="single" w:sz="4" w:space="0" w:color="000000"/>
            </w:tcBorders>
          </w:tcPr>
          <w:p w14:paraId="4D80A07B" w14:textId="77777777" w:rsidR="00B01133" w:rsidRDefault="00000000">
            <w:pPr>
              <w:pStyle w:val="TableContents"/>
              <w:jc w:val="center"/>
            </w:pPr>
            <w:r>
              <w:t>N/A</w:t>
            </w:r>
          </w:p>
        </w:tc>
        <w:tc>
          <w:tcPr>
            <w:tcW w:w="757" w:type="dxa"/>
            <w:tcBorders>
              <w:left w:val="single" w:sz="4" w:space="0" w:color="000000"/>
              <w:bottom w:val="single" w:sz="4" w:space="0" w:color="000000"/>
              <w:right w:val="single" w:sz="4" w:space="0" w:color="000000"/>
            </w:tcBorders>
          </w:tcPr>
          <w:p w14:paraId="5A998046" w14:textId="77777777" w:rsidR="00B01133" w:rsidRDefault="00B01133">
            <w:pPr>
              <w:pStyle w:val="TableContents"/>
            </w:pPr>
          </w:p>
        </w:tc>
      </w:tr>
    </w:tbl>
    <w:p w14:paraId="635577A3" w14:textId="77777777" w:rsidR="00B01133" w:rsidRDefault="00B01133">
      <w:pPr>
        <w:pStyle w:val="TableContents"/>
      </w:pPr>
    </w:p>
    <w:p w14:paraId="60DB8FC4" w14:textId="77777777" w:rsidR="00B01133" w:rsidRDefault="00B01133">
      <w:pPr>
        <w:pStyle w:val="TableContents"/>
      </w:pPr>
    </w:p>
    <w:p w14:paraId="62272D17" w14:textId="77777777" w:rsidR="00B01133" w:rsidRDefault="00000000">
      <w:pPr>
        <w:pStyle w:val="TableContents"/>
        <w:rPr>
          <w:b/>
          <w:bCs/>
        </w:rPr>
      </w:pPr>
      <w:r>
        <w:rPr>
          <w:b/>
          <w:bCs/>
        </w:rPr>
        <w:t>4.</w:t>
      </w:r>
      <w:r>
        <w:rPr>
          <w:b/>
          <w:bCs/>
        </w:rPr>
        <w:tab/>
        <w:t>Recommendations</w:t>
      </w:r>
    </w:p>
    <w:p w14:paraId="13F9B1DC" w14:textId="77777777" w:rsidR="00B01133" w:rsidRDefault="00000000">
      <w:pPr>
        <w:pStyle w:val="TableContents"/>
      </w:pPr>
      <w:r>
        <w:t>4.1</w:t>
      </w:r>
      <w:r>
        <w:tab/>
        <w:t>The Parish Council must ensure that accounting records are accurate and complete. The records for 2024/25 should be updated to reflect the adjustments identified during the audit, to ensure a clear audit trail.</w:t>
      </w:r>
    </w:p>
    <w:p w14:paraId="6D290AFA" w14:textId="77777777" w:rsidR="00B01133" w:rsidRDefault="00000000">
      <w:pPr>
        <w:pStyle w:val="TableContents"/>
      </w:pPr>
      <w:r>
        <w:t>4.2</w:t>
      </w:r>
      <w:r>
        <w:tab/>
        <w:t xml:space="preserve">The Parish Council should identify value for money projects which are in accordance with its Reserves policy, as a significant sum is held in a savings account. </w:t>
      </w:r>
    </w:p>
    <w:p w14:paraId="5A9712A7" w14:textId="77777777" w:rsidR="00B01133" w:rsidRDefault="00000000">
      <w:pPr>
        <w:pStyle w:val="TableContents"/>
      </w:pPr>
      <w:r>
        <w:t>4.3</w:t>
      </w:r>
      <w:r>
        <w:tab/>
        <w:t xml:space="preserve">Bank account reconciliations should agree to the accounting records. Cheques recorded as outstanding for more than 6 months should be investigated and the appropriate action taken. </w:t>
      </w:r>
    </w:p>
    <w:p w14:paraId="70B377FE" w14:textId="77777777" w:rsidR="00B01133" w:rsidRDefault="00000000">
      <w:pPr>
        <w:pStyle w:val="TableContents"/>
      </w:pPr>
      <w:r>
        <w:t>4.4</w:t>
      </w:r>
      <w:r>
        <w:tab/>
        <w:t xml:space="preserve">Support documents for payments should be sequentially numbered from the start of the financial year, with the reference number being shown in a column in the cash book, and on the support document, which should then be filed in numerical order. </w:t>
      </w:r>
    </w:p>
    <w:p w14:paraId="300F379F" w14:textId="77777777" w:rsidR="00B01133" w:rsidRDefault="00000000">
      <w:pPr>
        <w:pStyle w:val="TableContents"/>
      </w:pPr>
      <w:r>
        <w:t>4.5</w:t>
      </w:r>
      <w:r>
        <w:tab/>
        <w:t>All documents should be approved within legal deadlines.</w:t>
      </w:r>
    </w:p>
    <w:p w14:paraId="52D59B6A" w14:textId="77777777" w:rsidR="00B01133" w:rsidRDefault="00000000">
      <w:pPr>
        <w:pStyle w:val="TableContents"/>
      </w:pPr>
      <w:r>
        <w:t>4.6</w:t>
      </w:r>
      <w:r>
        <w:tab/>
        <w:t xml:space="preserve">The Parish Council should put in place procedures to ensure that the legal requirements for the exercise of public rights are met. </w:t>
      </w:r>
    </w:p>
    <w:p w14:paraId="67B80460" w14:textId="77777777" w:rsidR="00B01133" w:rsidRDefault="00B01133">
      <w:pPr>
        <w:pStyle w:val="TableContents"/>
      </w:pPr>
    </w:p>
    <w:p w14:paraId="198CD309" w14:textId="77777777" w:rsidR="00B01133" w:rsidRDefault="00B01133">
      <w:pPr>
        <w:pStyle w:val="TableContents"/>
      </w:pPr>
    </w:p>
    <w:p w14:paraId="4A88B2EC" w14:textId="77777777" w:rsidR="00B01133" w:rsidRDefault="00000000">
      <w:pPr>
        <w:pStyle w:val="TableContents"/>
        <w:rPr>
          <w:b/>
          <w:bCs/>
        </w:rPr>
      </w:pPr>
      <w:r>
        <w:rPr>
          <w:b/>
          <w:bCs/>
        </w:rPr>
        <w:t>5.</w:t>
      </w:r>
      <w:r>
        <w:rPr>
          <w:b/>
          <w:bCs/>
        </w:rPr>
        <w:tab/>
        <w:t>Annual Return – Internal Control Objective</w:t>
      </w:r>
    </w:p>
    <w:p w14:paraId="7944D97A" w14:textId="77777777" w:rsidR="00B01133" w:rsidRDefault="00B01133">
      <w:pPr>
        <w:pStyle w:val="TableContents"/>
      </w:pPr>
    </w:p>
    <w:tbl>
      <w:tblPr>
        <w:tblW w:w="5000" w:type="pct"/>
        <w:tblInd w:w="-5" w:type="dxa"/>
        <w:tblLayout w:type="fixed"/>
        <w:tblCellMar>
          <w:top w:w="55" w:type="dxa"/>
          <w:left w:w="55" w:type="dxa"/>
          <w:bottom w:w="55" w:type="dxa"/>
          <w:right w:w="55" w:type="dxa"/>
        </w:tblCellMar>
        <w:tblLook w:val="04A0" w:firstRow="1" w:lastRow="0" w:firstColumn="1" w:lastColumn="0" w:noHBand="0" w:noVBand="1"/>
      </w:tblPr>
      <w:tblGrid>
        <w:gridCol w:w="481"/>
        <w:gridCol w:w="6029"/>
        <w:gridCol w:w="830"/>
        <w:gridCol w:w="728"/>
        <w:gridCol w:w="931"/>
        <w:gridCol w:w="629"/>
      </w:tblGrid>
      <w:tr w:rsidR="00B01133" w14:paraId="37290779" w14:textId="77777777">
        <w:tc>
          <w:tcPr>
            <w:tcW w:w="480" w:type="dxa"/>
            <w:tcBorders>
              <w:top w:val="single" w:sz="4" w:space="0" w:color="000000"/>
              <w:left w:val="single" w:sz="4" w:space="0" w:color="000000"/>
              <w:bottom w:val="single" w:sz="4" w:space="0" w:color="000000"/>
            </w:tcBorders>
          </w:tcPr>
          <w:p w14:paraId="6158240A" w14:textId="77777777" w:rsidR="00B01133" w:rsidRDefault="00B01133">
            <w:pPr>
              <w:pStyle w:val="TableContents"/>
            </w:pPr>
          </w:p>
        </w:tc>
        <w:tc>
          <w:tcPr>
            <w:tcW w:w="6035" w:type="dxa"/>
            <w:tcBorders>
              <w:top w:val="single" w:sz="4" w:space="0" w:color="000000"/>
              <w:left w:val="single" w:sz="4" w:space="0" w:color="000000"/>
              <w:bottom w:val="single" w:sz="4" w:space="0" w:color="000000"/>
            </w:tcBorders>
          </w:tcPr>
          <w:p w14:paraId="0D6B8441" w14:textId="77777777" w:rsidR="00B01133" w:rsidRDefault="00000000">
            <w:pPr>
              <w:pStyle w:val="TableContents"/>
              <w:rPr>
                <w:b/>
                <w:bCs/>
              </w:rPr>
            </w:pPr>
            <w:r>
              <w:rPr>
                <w:b/>
                <w:bCs/>
              </w:rPr>
              <w:t>Objective</w:t>
            </w:r>
          </w:p>
        </w:tc>
        <w:tc>
          <w:tcPr>
            <w:tcW w:w="831" w:type="dxa"/>
            <w:tcBorders>
              <w:top w:val="single" w:sz="4" w:space="0" w:color="000000"/>
              <w:left w:val="single" w:sz="4" w:space="0" w:color="000000"/>
              <w:bottom w:val="single" w:sz="4" w:space="0" w:color="000000"/>
            </w:tcBorders>
          </w:tcPr>
          <w:p w14:paraId="70BD6550" w14:textId="77777777" w:rsidR="00B01133" w:rsidRDefault="00000000">
            <w:pPr>
              <w:pStyle w:val="TableContents"/>
              <w:jc w:val="center"/>
              <w:rPr>
                <w:b/>
                <w:bCs/>
              </w:rPr>
            </w:pPr>
            <w:r>
              <w:rPr>
                <w:b/>
                <w:bCs/>
              </w:rPr>
              <w:t>Yes</w:t>
            </w:r>
          </w:p>
        </w:tc>
        <w:tc>
          <w:tcPr>
            <w:tcW w:w="729" w:type="dxa"/>
            <w:tcBorders>
              <w:top w:val="single" w:sz="4" w:space="0" w:color="000000"/>
              <w:left w:val="single" w:sz="4" w:space="0" w:color="000000"/>
              <w:bottom w:val="single" w:sz="4" w:space="0" w:color="000000"/>
            </w:tcBorders>
          </w:tcPr>
          <w:p w14:paraId="2CE494A4" w14:textId="77777777" w:rsidR="00B01133" w:rsidRDefault="00000000">
            <w:pPr>
              <w:pStyle w:val="TableContents"/>
              <w:jc w:val="center"/>
              <w:rPr>
                <w:b/>
                <w:bCs/>
              </w:rPr>
            </w:pPr>
            <w:r>
              <w:rPr>
                <w:b/>
                <w:bCs/>
              </w:rPr>
              <w:t>No</w:t>
            </w:r>
          </w:p>
        </w:tc>
        <w:tc>
          <w:tcPr>
            <w:tcW w:w="932" w:type="dxa"/>
            <w:tcBorders>
              <w:top w:val="single" w:sz="4" w:space="0" w:color="000000"/>
              <w:left w:val="single" w:sz="4" w:space="0" w:color="000000"/>
              <w:bottom w:val="single" w:sz="4" w:space="0" w:color="000000"/>
            </w:tcBorders>
          </w:tcPr>
          <w:p w14:paraId="582724AE" w14:textId="77777777" w:rsidR="00B01133" w:rsidRDefault="00000000">
            <w:pPr>
              <w:pStyle w:val="TableContents"/>
              <w:rPr>
                <w:b/>
                <w:bCs/>
              </w:rPr>
            </w:pPr>
            <w:r>
              <w:rPr>
                <w:b/>
                <w:bCs/>
              </w:rPr>
              <w:t>Not covered</w:t>
            </w:r>
          </w:p>
        </w:tc>
        <w:tc>
          <w:tcPr>
            <w:tcW w:w="630" w:type="dxa"/>
            <w:tcBorders>
              <w:top w:val="single" w:sz="4" w:space="0" w:color="000000"/>
              <w:left w:val="single" w:sz="4" w:space="0" w:color="000000"/>
              <w:bottom w:val="single" w:sz="4" w:space="0" w:color="000000"/>
              <w:right w:val="single" w:sz="4" w:space="0" w:color="000000"/>
            </w:tcBorders>
          </w:tcPr>
          <w:p w14:paraId="70B6FD87" w14:textId="77777777" w:rsidR="00B01133" w:rsidRDefault="00000000">
            <w:pPr>
              <w:pStyle w:val="TableContents"/>
              <w:rPr>
                <w:b/>
                <w:bCs/>
              </w:rPr>
            </w:pPr>
            <w:r>
              <w:rPr>
                <w:b/>
                <w:bCs/>
              </w:rPr>
              <w:t>Rec</w:t>
            </w:r>
          </w:p>
        </w:tc>
      </w:tr>
      <w:tr w:rsidR="00B01133" w14:paraId="2C90F542" w14:textId="77777777">
        <w:tc>
          <w:tcPr>
            <w:tcW w:w="480" w:type="dxa"/>
            <w:tcBorders>
              <w:left w:val="single" w:sz="4" w:space="0" w:color="000000"/>
              <w:bottom w:val="single" w:sz="4" w:space="0" w:color="000000"/>
            </w:tcBorders>
          </w:tcPr>
          <w:p w14:paraId="3C10884C" w14:textId="77777777" w:rsidR="00B01133" w:rsidRDefault="00000000">
            <w:pPr>
              <w:pStyle w:val="TableContents"/>
              <w:jc w:val="center"/>
            </w:pPr>
            <w:r>
              <w:t>A</w:t>
            </w:r>
          </w:p>
        </w:tc>
        <w:tc>
          <w:tcPr>
            <w:tcW w:w="6035" w:type="dxa"/>
            <w:tcBorders>
              <w:left w:val="single" w:sz="4" w:space="0" w:color="000000"/>
              <w:bottom w:val="single" w:sz="4" w:space="0" w:color="000000"/>
            </w:tcBorders>
          </w:tcPr>
          <w:p w14:paraId="61498F31" w14:textId="77777777" w:rsidR="00B01133" w:rsidRDefault="00000000">
            <w:pPr>
              <w:pStyle w:val="TableContents"/>
            </w:pPr>
            <w:r>
              <w:t>Appropriate accounting records have been properly kept throughout the financial year</w:t>
            </w:r>
          </w:p>
        </w:tc>
        <w:tc>
          <w:tcPr>
            <w:tcW w:w="831" w:type="dxa"/>
            <w:tcBorders>
              <w:left w:val="single" w:sz="4" w:space="0" w:color="000000"/>
              <w:bottom w:val="single" w:sz="4" w:space="0" w:color="000000"/>
            </w:tcBorders>
          </w:tcPr>
          <w:p w14:paraId="5E0744DC" w14:textId="77777777" w:rsidR="00B01133" w:rsidRDefault="00B01133">
            <w:pPr>
              <w:pStyle w:val="TableContents"/>
              <w:jc w:val="center"/>
            </w:pPr>
          </w:p>
        </w:tc>
        <w:tc>
          <w:tcPr>
            <w:tcW w:w="729" w:type="dxa"/>
            <w:tcBorders>
              <w:left w:val="single" w:sz="4" w:space="0" w:color="000000"/>
              <w:bottom w:val="single" w:sz="4" w:space="0" w:color="000000"/>
            </w:tcBorders>
          </w:tcPr>
          <w:p w14:paraId="57E981A4" w14:textId="77777777" w:rsidR="00B01133" w:rsidRDefault="00000000">
            <w:pPr>
              <w:pStyle w:val="TableContents"/>
              <w:jc w:val="center"/>
            </w:pPr>
            <w:r>
              <w:t>ⱱ</w:t>
            </w:r>
          </w:p>
        </w:tc>
        <w:tc>
          <w:tcPr>
            <w:tcW w:w="932" w:type="dxa"/>
            <w:tcBorders>
              <w:left w:val="single" w:sz="4" w:space="0" w:color="000000"/>
              <w:bottom w:val="single" w:sz="4" w:space="0" w:color="000000"/>
            </w:tcBorders>
          </w:tcPr>
          <w:p w14:paraId="341F42A0" w14:textId="77777777" w:rsidR="00B01133" w:rsidRDefault="00B01133">
            <w:pPr>
              <w:pStyle w:val="TableContents"/>
            </w:pPr>
          </w:p>
        </w:tc>
        <w:tc>
          <w:tcPr>
            <w:tcW w:w="630" w:type="dxa"/>
            <w:tcBorders>
              <w:left w:val="single" w:sz="4" w:space="0" w:color="000000"/>
              <w:bottom w:val="single" w:sz="4" w:space="0" w:color="000000"/>
              <w:right w:val="single" w:sz="4" w:space="0" w:color="000000"/>
            </w:tcBorders>
          </w:tcPr>
          <w:p w14:paraId="2E4BC9FF" w14:textId="77777777" w:rsidR="00B01133" w:rsidRDefault="00000000">
            <w:pPr>
              <w:pStyle w:val="TableContents"/>
            </w:pPr>
            <w:r>
              <w:t>R.1</w:t>
            </w:r>
          </w:p>
        </w:tc>
      </w:tr>
      <w:tr w:rsidR="00B01133" w14:paraId="68698B5E" w14:textId="77777777">
        <w:tc>
          <w:tcPr>
            <w:tcW w:w="480" w:type="dxa"/>
            <w:tcBorders>
              <w:left w:val="single" w:sz="4" w:space="0" w:color="000000"/>
              <w:bottom w:val="single" w:sz="4" w:space="0" w:color="000000"/>
            </w:tcBorders>
          </w:tcPr>
          <w:p w14:paraId="501DB29A" w14:textId="77777777" w:rsidR="00B01133" w:rsidRDefault="00000000">
            <w:pPr>
              <w:pStyle w:val="TableContents"/>
              <w:jc w:val="center"/>
            </w:pPr>
            <w:r>
              <w:t>B</w:t>
            </w:r>
          </w:p>
        </w:tc>
        <w:tc>
          <w:tcPr>
            <w:tcW w:w="6035" w:type="dxa"/>
            <w:tcBorders>
              <w:left w:val="single" w:sz="4" w:space="0" w:color="000000"/>
              <w:bottom w:val="single" w:sz="4" w:space="0" w:color="000000"/>
            </w:tcBorders>
          </w:tcPr>
          <w:p w14:paraId="1E599EAE" w14:textId="77777777" w:rsidR="00B01133" w:rsidRDefault="00000000">
            <w:pPr>
              <w:pStyle w:val="TableContents"/>
            </w:pPr>
            <w:r>
              <w:t>This authority complied with its financial regulations, payments were supported by invoices, all expenditure was approved, and VAT was appropriately accounted for</w:t>
            </w:r>
          </w:p>
        </w:tc>
        <w:tc>
          <w:tcPr>
            <w:tcW w:w="831" w:type="dxa"/>
            <w:tcBorders>
              <w:left w:val="single" w:sz="4" w:space="0" w:color="000000"/>
              <w:bottom w:val="single" w:sz="4" w:space="0" w:color="000000"/>
            </w:tcBorders>
          </w:tcPr>
          <w:p w14:paraId="6F293FCA" w14:textId="77777777" w:rsidR="00B01133" w:rsidRDefault="00000000">
            <w:pPr>
              <w:pStyle w:val="TableContents"/>
              <w:jc w:val="center"/>
            </w:pPr>
            <w:r>
              <w:t>ⱱ</w:t>
            </w:r>
          </w:p>
        </w:tc>
        <w:tc>
          <w:tcPr>
            <w:tcW w:w="729" w:type="dxa"/>
            <w:tcBorders>
              <w:left w:val="single" w:sz="4" w:space="0" w:color="000000"/>
              <w:bottom w:val="single" w:sz="4" w:space="0" w:color="000000"/>
            </w:tcBorders>
          </w:tcPr>
          <w:p w14:paraId="1C812CA2" w14:textId="77777777" w:rsidR="00B01133" w:rsidRDefault="00B01133">
            <w:pPr>
              <w:pStyle w:val="TableContents"/>
            </w:pPr>
          </w:p>
        </w:tc>
        <w:tc>
          <w:tcPr>
            <w:tcW w:w="932" w:type="dxa"/>
            <w:tcBorders>
              <w:left w:val="single" w:sz="4" w:space="0" w:color="000000"/>
              <w:bottom w:val="single" w:sz="4" w:space="0" w:color="000000"/>
            </w:tcBorders>
          </w:tcPr>
          <w:p w14:paraId="229A0D42" w14:textId="77777777" w:rsidR="00B01133" w:rsidRDefault="00B01133">
            <w:pPr>
              <w:pStyle w:val="TableContents"/>
            </w:pPr>
          </w:p>
        </w:tc>
        <w:tc>
          <w:tcPr>
            <w:tcW w:w="630" w:type="dxa"/>
            <w:tcBorders>
              <w:left w:val="single" w:sz="4" w:space="0" w:color="000000"/>
              <w:bottom w:val="single" w:sz="4" w:space="0" w:color="000000"/>
              <w:right w:val="single" w:sz="4" w:space="0" w:color="000000"/>
            </w:tcBorders>
          </w:tcPr>
          <w:p w14:paraId="0AFB5E9E" w14:textId="77777777" w:rsidR="00B01133" w:rsidRDefault="00B01133">
            <w:pPr>
              <w:pStyle w:val="TableContents"/>
            </w:pPr>
          </w:p>
        </w:tc>
      </w:tr>
      <w:tr w:rsidR="00B01133" w14:paraId="62E3E52A" w14:textId="77777777">
        <w:tc>
          <w:tcPr>
            <w:tcW w:w="480" w:type="dxa"/>
            <w:tcBorders>
              <w:left w:val="single" w:sz="4" w:space="0" w:color="000000"/>
              <w:bottom w:val="single" w:sz="4" w:space="0" w:color="000000"/>
            </w:tcBorders>
          </w:tcPr>
          <w:p w14:paraId="3414894A" w14:textId="77777777" w:rsidR="00B01133" w:rsidRDefault="00000000">
            <w:pPr>
              <w:pStyle w:val="TableContents"/>
              <w:jc w:val="center"/>
            </w:pPr>
            <w:r>
              <w:t>C</w:t>
            </w:r>
          </w:p>
        </w:tc>
        <w:tc>
          <w:tcPr>
            <w:tcW w:w="6035" w:type="dxa"/>
            <w:tcBorders>
              <w:left w:val="single" w:sz="4" w:space="0" w:color="000000"/>
              <w:bottom w:val="single" w:sz="4" w:space="0" w:color="000000"/>
            </w:tcBorders>
          </w:tcPr>
          <w:p w14:paraId="12E3A431" w14:textId="77777777" w:rsidR="00B01133" w:rsidRDefault="00000000">
            <w:pPr>
              <w:pStyle w:val="TableContents"/>
            </w:pPr>
            <w:r>
              <w:t>This authority assessed the significant risks to achieving its objectives and reviewed the adequacy of arrangements to manage these</w:t>
            </w:r>
          </w:p>
        </w:tc>
        <w:tc>
          <w:tcPr>
            <w:tcW w:w="831" w:type="dxa"/>
            <w:tcBorders>
              <w:left w:val="single" w:sz="4" w:space="0" w:color="000000"/>
              <w:bottom w:val="single" w:sz="4" w:space="0" w:color="000000"/>
            </w:tcBorders>
          </w:tcPr>
          <w:p w14:paraId="421EAA24" w14:textId="77777777" w:rsidR="00B01133" w:rsidRDefault="00000000">
            <w:pPr>
              <w:pStyle w:val="TableContents"/>
              <w:jc w:val="center"/>
            </w:pPr>
            <w:r>
              <w:t>ⱱ</w:t>
            </w:r>
          </w:p>
        </w:tc>
        <w:tc>
          <w:tcPr>
            <w:tcW w:w="729" w:type="dxa"/>
            <w:tcBorders>
              <w:left w:val="single" w:sz="4" w:space="0" w:color="000000"/>
              <w:bottom w:val="single" w:sz="4" w:space="0" w:color="000000"/>
            </w:tcBorders>
          </w:tcPr>
          <w:p w14:paraId="2D7205B7" w14:textId="77777777" w:rsidR="00B01133" w:rsidRDefault="00B01133">
            <w:pPr>
              <w:pStyle w:val="TableContents"/>
            </w:pPr>
          </w:p>
        </w:tc>
        <w:tc>
          <w:tcPr>
            <w:tcW w:w="932" w:type="dxa"/>
            <w:tcBorders>
              <w:left w:val="single" w:sz="4" w:space="0" w:color="000000"/>
              <w:bottom w:val="single" w:sz="4" w:space="0" w:color="000000"/>
            </w:tcBorders>
          </w:tcPr>
          <w:p w14:paraId="0A5200C5" w14:textId="77777777" w:rsidR="00B01133" w:rsidRDefault="00B01133">
            <w:pPr>
              <w:pStyle w:val="TableContents"/>
            </w:pPr>
          </w:p>
        </w:tc>
        <w:tc>
          <w:tcPr>
            <w:tcW w:w="630" w:type="dxa"/>
            <w:tcBorders>
              <w:left w:val="single" w:sz="4" w:space="0" w:color="000000"/>
              <w:bottom w:val="single" w:sz="4" w:space="0" w:color="000000"/>
              <w:right w:val="single" w:sz="4" w:space="0" w:color="000000"/>
            </w:tcBorders>
          </w:tcPr>
          <w:p w14:paraId="06F43D64" w14:textId="77777777" w:rsidR="00B01133" w:rsidRDefault="00B01133">
            <w:pPr>
              <w:pStyle w:val="TableContents"/>
            </w:pPr>
          </w:p>
        </w:tc>
      </w:tr>
      <w:tr w:rsidR="00B01133" w14:paraId="0CA2FC9F" w14:textId="77777777">
        <w:tc>
          <w:tcPr>
            <w:tcW w:w="480" w:type="dxa"/>
            <w:tcBorders>
              <w:left w:val="single" w:sz="4" w:space="0" w:color="000000"/>
              <w:bottom w:val="single" w:sz="4" w:space="0" w:color="000000"/>
            </w:tcBorders>
          </w:tcPr>
          <w:p w14:paraId="5BDB732B" w14:textId="77777777" w:rsidR="00B01133" w:rsidRDefault="00000000">
            <w:pPr>
              <w:pStyle w:val="TableContents"/>
            </w:pPr>
            <w:r>
              <w:t>3.D</w:t>
            </w:r>
          </w:p>
        </w:tc>
        <w:tc>
          <w:tcPr>
            <w:tcW w:w="6035" w:type="dxa"/>
            <w:tcBorders>
              <w:left w:val="single" w:sz="4" w:space="0" w:color="000000"/>
              <w:bottom w:val="single" w:sz="4" w:space="0" w:color="000000"/>
            </w:tcBorders>
          </w:tcPr>
          <w:p w14:paraId="0CDE1C94" w14:textId="77777777" w:rsidR="00B01133" w:rsidRDefault="00000000">
            <w:pPr>
              <w:pStyle w:val="TableContents"/>
            </w:pPr>
            <w:r>
              <w:t>The precept of rates requirement resulted from an adequate budgetary process: progress against the budget was regularly monitored; and reserves were appropriate</w:t>
            </w:r>
          </w:p>
        </w:tc>
        <w:tc>
          <w:tcPr>
            <w:tcW w:w="831" w:type="dxa"/>
            <w:tcBorders>
              <w:left w:val="single" w:sz="4" w:space="0" w:color="000000"/>
              <w:bottom w:val="single" w:sz="4" w:space="0" w:color="000000"/>
            </w:tcBorders>
          </w:tcPr>
          <w:p w14:paraId="3FFB1915" w14:textId="77777777" w:rsidR="00B01133" w:rsidRDefault="00B01133">
            <w:pPr>
              <w:pStyle w:val="TableContents"/>
              <w:jc w:val="center"/>
            </w:pPr>
          </w:p>
        </w:tc>
        <w:tc>
          <w:tcPr>
            <w:tcW w:w="729" w:type="dxa"/>
            <w:tcBorders>
              <w:left w:val="single" w:sz="4" w:space="0" w:color="000000"/>
              <w:bottom w:val="single" w:sz="4" w:space="0" w:color="000000"/>
            </w:tcBorders>
          </w:tcPr>
          <w:p w14:paraId="1EFE00C4" w14:textId="77777777" w:rsidR="00B01133" w:rsidRDefault="00000000">
            <w:pPr>
              <w:pStyle w:val="TableContents"/>
              <w:jc w:val="center"/>
            </w:pPr>
            <w:r>
              <w:t>ⱱ</w:t>
            </w:r>
          </w:p>
        </w:tc>
        <w:tc>
          <w:tcPr>
            <w:tcW w:w="932" w:type="dxa"/>
            <w:tcBorders>
              <w:left w:val="single" w:sz="4" w:space="0" w:color="000000"/>
              <w:bottom w:val="single" w:sz="4" w:space="0" w:color="000000"/>
            </w:tcBorders>
          </w:tcPr>
          <w:p w14:paraId="11701348" w14:textId="77777777" w:rsidR="00B01133" w:rsidRDefault="00B01133">
            <w:pPr>
              <w:pStyle w:val="TableContents"/>
            </w:pPr>
          </w:p>
        </w:tc>
        <w:tc>
          <w:tcPr>
            <w:tcW w:w="630" w:type="dxa"/>
            <w:tcBorders>
              <w:left w:val="single" w:sz="4" w:space="0" w:color="000000"/>
              <w:bottom w:val="single" w:sz="4" w:space="0" w:color="000000"/>
              <w:right w:val="single" w:sz="4" w:space="0" w:color="000000"/>
            </w:tcBorders>
          </w:tcPr>
          <w:p w14:paraId="13A06DDA" w14:textId="77777777" w:rsidR="00B01133" w:rsidRDefault="00000000">
            <w:pPr>
              <w:pStyle w:val="TableContents"/>
            </w:pPr>
            <w:r>
              <w:t>R.2</w:t>
            </w:r>
          </w:p>
        </w:tc>
      </w:tr>
      <w:tr w:rsidR="00B01133" w14:paraId="580D9154" w14:textId="77777777">
        <w:tc>
          <w:tcPr>
            <w:tcW w:w="480" w:type="dxa"/>
            <w:tcBorders>
              <w:left w:val="single" w:sz="4" w:space="0" w:color="000000"/>
              <w:bottom w:val="single" w:sz="4" w:space="0" w:color="000000"/>
            </w:tcBorders>
          </w:tcPr>
          <w:p w14:paraId="63C20A9E" w14:textId="77777777" w:rsidR="00B01133" w:rsidRDefault="00000000">
            <w:pPr>
              <w:pStyle w:val="TableContents"/>
            </w:pPr>
            <w:r>
              <w:t>3.E</w:t>
            </w:r>
          </w:p>
        </w:tc>
        <w:tc>
          <w:tcPr>
            <w:tcW w:w="6035" w:type="dxa"/>
            <w:tcBorders>
              <w:left w:val="single" w:sz="4" w:space="0" w:color="000000"/>
              <w:bottom w:val="single" w:sz="4" w:space="0" w:color="000000"/>
            </w:tcBorders>
          </w:tcPr>
          <w:p w14:paraId="261E4BB5" w14:textId="77777777" w:rsidR="00B01133" w:rsidRDefault="00000000">
            <w:pPr>
              <w:pStyle w:val="TableContents"/>
            </w:pPr>
            <w:r>
              <w:t>Expected income was fully received, based on correct prices, properly recorded, and promptly banked, and VAT was appropriately accounted for</w:t>
            </w:r>
          </w:p>
        </w:tc>
        <w:tc>
          <w:tcPr>
            <w:tcW w:w="831" w:type="dxa"/>
            <w:tcBorders>
              <w:left w:val="single" w:sz="4" w:space="0" w:color="000000"/>
              <w:bottom w:val="single" w:sz="4" w:space="0" w:color="000000"/>
            </w:tcBorders>
          </w:tcPr>
          <w:p w14:paraId="734B1F57" w14:textId="77777777" w:rsidR="00B01133" w:rsidRDefault="00000000">
            <w:pPr>
              <w:pStyle w:val="TableContents"/>
              <w:jc w:val="center"/>
            </w:pPr>
            <w:r>
              <w:t>ⱱ</w:t>
            </w:r>
          </w:p>
        </w:tc>
        <w:tc>
          <w:tcPr>
            <w:tcW w:w="729" w:type="dxa"/>
            <w:tcBorders>
              <w:left w:val="single" w:sz="4" w:space="0" w:color="000000"/>
              <w:bottom w:val="single" w:sz="4" w:space="0" w:color="000000"/>
            </w:tcBorders>
          </w:tcPr>
          <w:p w14:paraId="23FE3C7A" w14:textId="77777777" w:rsidR="00B01133" w:rsidRDefault="00B01133">
            <w:pPr>
              <w:pStyle w:val="TableContents"/>
            </w:pPr>
          </w:p>
        </w:tc>
        <w:tc>
          <w:tcPr>
            <w:tcW w:w="932" w:type="dxa"/>
            <w:tcBorders>
              <w:left w:val="single" w:sz="4" w:space="0" w:color="000000"/>
              <w:bottom w:val="single" w:sz="4" w:space="0" w:color="000000"/>
            </w:tcBorders>
          </w:tcPr>
          <w:p w14:paraId="6B62CF23" w14:textId="77777777" w:rsidR="00B01133" w:rsidRDefault="00B01133">
            <w:pPr>
              <w:pStyle w:val="TableContents"/>
            </w:pPr>
          </w:p>
        </w:tc>
        <w:tc>
          <w:tcPr>
            <w:tcW w:w="630" w:type="dxa"/>
            <w:tcBorders>
              <w:left w:val="single" w:sz="4" w:space="0" w:color="000000"/>
              <w:bottom w:val="single" w:sz="4" w:space="0" w:color="000000"/>
              <w:right w:val="single" w:sz="4" w:space="0" w:color="000000"/>
            </w:tcBorders>
          </w:tcPr>
          <w:p w14:paraId="48B1621B" w14:textId="77777777" w:rsidR="00B01133" w:rsidRDefault="00B01133">
            <w:pPr>
              <w:pStyle w:val="TableContents"/>
            </w:pPr>
          </w:p>
        </w:tc>
      </w:tr>
      <w:tr w:rsidR="00B01133" w14:paraId="2298D3FC" w14:textId="77777777">
        <w:tc>
          <w:tcPr>
            <w:tcW w:w="480" w:type="dxa"/>
            <w:tcBorders>
              <w:left w:val="single" w:sz="4" w:space="0" w:color="000000"/>
              <w:bottom w:val="single" w:sz="4" w:space="0" w:color="000000"/>
            </w:tcBorders>
          </w:tcPr>
          <w:p w14:paraId="1B8D3675" w14:textId="77777777" w:rsidR="00B01133" w:rsidRDefault="00000000">
            <w:pPr>
              <w:pStyle w:val="TableContents"/>
            </w:pPr>
            <w:r>
              <w:t>3.F</w:t>
            </w:r>
          </w:p>
        </w:tc>
        <w:tc>
          <w:tcPr>
            <w:tcW w:w="6035" w:type="dxa"/>
            <w:tcBorders>
              <w:left w:val="single" w:sz="4" w:space="0" w:color="000000"/>
              <w:bottom w:val="single" w:sz="4" w:space="0" w:color="000000"/>
            </w:tcBorders>
          </w:tcPr>
          <w:p w14:paraId="136EF269" w14:textId="77777777" w:rsidR="00B01133" w:rsidRDefault="00000000">
            <w:pPr>
              <w:pStyle w:val="TableContents"/>
            </w:pPr>
            <w:r>
              <w:t>Petty cash payments were properly supported by receipts, all petty cash expenditure was approved, and VAT appropriately accounted for</w:t>
            </w:r>
          </w:p>
          <w:p w14:paraId="225659B3" w14:textId="77777777" w:rsidR="00B01133" w:rsidRDefault="00B01133">
            <w:pPr>
              <w:pStyle w:val="TableContents"/>
            </w:pPr>
          </w:p>
        </w:tc>
        <w:tc>
          <w:tcPr>
            <w:tcW w:w="831" w:type="dxa"/>
            <w:tcBorders>
              <w:left w:val="single" w:sz="4" w:space="0" w:color="000000"/>
              <w:bottom w:val="single" w:sz="4" w:space="0" w:color="000000"/>
            </w:tcBorders>
          </w:tcPr>
          <w:p w14:paraId="65BBDA4D" w14:textId="77777777" w:rsidR="00B01133" w:rsidRDefault="00000000">
            <w:pPr>
              <w:pStyle w:val="TableContents"/>
              <w:jc w:val="center"/>
            </w:pPr>
            <w:r>
              <w:t>N/A</w:t>
            </w:r>
          </w:p>
        </w:tc>
        <w:tc>
          <w:tcPr>
            <w:tcW w:w="729" w:type="dxa"/>
            <w:tcBorders>
              <w:left w:val="single" w:sz="4" w:space="0" w:color="000000"/>
              <w:bottom w:val="single" w:sz="4" w:space="0" w:color="000000"/>
            </w:tcBorders>
          </w:tcPr>
          <w:p w14:paraId="72B2B79A" w14:textId="77777777" w:rsidR="00B01133" w:rsidRDefault="00B01133">
            <w:pPr>
              <w:pStyle w:val="TableContents"/>
            </w:pPr>
          </w:p>
        </w:tc>
        <w:tc>
          <w:tcPr>
            <w:tcW w:w="932" w:type="dxa"/>
            <w:tcBorders>
              <w:left w:val="single" w:sz="4" w:space="0" w:color="000000"/>
              <w:bottom w:val="single" w:sz="4" w:space="0" w:color="000000"/>
            </w:tcBorders>
          </w:tcPr>
          <w:p w14:paraId="4D3A83E8" w14:textId="77777777" w:rsidR="00B01133" w:rsidRDefault="00B01133">
            <w:pPr>
              <w:pStyle w:val="TableContents"/>
            </w:pPr>
          </w:p>
        </w:tc>
        <w:tc>
          <w:tcPr>
            <w:tcW w:w="630" w:type="dxa"/>
            <w:tcBorders>
              <w:left w:val="single" w:sz="4" w:space="0" w:color="000000"/>
              <w:bottom w:val="single" w:sz="4" w:space="0" w:color="000000"/>
              <w:right w:val="single" w:sz="4" w:space="0" w:color="000000"/>
            </w:tcBorders>
          </w:tcPr>
          <w:p w14:paraId="58E349F3" w14:textId="77777777" w:rsidR="00B01133" w:rsidRDefault="00B01133">
            <w:pPr>
              <w:pStyle w:val="TableContents"/>
            </w:pPr>
          </w:p>
        </w:tc>
      </w:tr>
      <w:tr w:rsidR="00B01133" w14:paraId="3769E0DE" w14:textId="77777777">
        <w:tc>
          <w:tcPr>
            <w:tcW w:w="480" w:type="dxa"/>
            <w:tcBorders>
              <w:left w:val="single" w:sz="4" w:space="0" w:color="000000"/>
              <w:bottom w:val="single" w:sz="4" w:space="0" w:color="000000"/>
            </w:tcBorders>
          </w:tcPr>
          <w:p w14:paraId="5C0922D1" w14:textId="77777777" w:rsidR="00B01133" w:rsidRDefault="00B01133">
            <w:pPr>
              <w:pStyle w:val="TableContents"/>
            </w:pPr>
          </w:p>
        </w:tc>
        <w:tc>
          <w:tcPr>
            <w:tcW w:w="6035" w:type="dxa"/>
            <w:tcBorders>
              <w:left w:val="single" w:sz="4" w:space="0" w:color="000000"/>
              <w:bottom w:val="single" w:sz="4" w:space="0" w:color="000000"/>
            </w:tcBorders>
          </w:tcPr>
          <w:p w14:paraId="65899593" w14:textId="77777777" w:rsidR="00B01133" w:rsidRDefault="00000000">
            <w:pPr>
              <w:pStyle w:val="TableContents"/>
              <w:rPr>
                <w:b/>
                <w:bCs/>
              </w:rPr>
            </w:pPr>
            <w:r>
              <w:rPr>
                <w:b/>
                <w:bCs/>
              </w:rPr>
              <w:t>Objective</w:t>
            </w:r>
          </w:p>
        </w:tc>
        <w:tc>
          <w:tcPr>
            <w:tcW w:w="831" w:type="dxa"/>
            <w:tcBorders>
              <w:left w:val="single" w:sz="4" w:space="0" w:color="000000"/>
              <w:bottom w:val="single" w:sz="4" w:space="0" w:color="000000"/>
            </w:tcBorders>
          </w:tcPr>
          <w:p w14:paraId="6A3C0696" w14:textId="77777777" w:rsidR="00B01133" w:rsidRDefault="00000000">
            <w:pPr>
              <w:pStyle w:val="TableContents"/>
              <w:jc w:val="center"/>
              <w:rPr>
                <w:b/>
                <w:bCs/>
              </w:rPr>
            </w:pPr>
            <w:r>
              <w:rPr>
                <w:b/>
                <w:bCs/>
              </w:rPr>
              <w:t>Yes</w:t>
            </w:r>
          </w:p>
        </w:tc>
        <w:tc>
          <w:tcPr>
            <w:tcW w:w="729" w:type="dxa"/>
            <w:tcBorders>
              <w:left w:val="single" w:sz="4" w:space="0" w:color="000000"/>
              <w:bottom w:val="single" w:sz="4" w:space="0" w:color="000000"/>
            </w:tcBorders>
          </w:tcPr>
          <w:p w14:paraId="1BD58EB2" w14:textId="77777777" w:rsidR="00B01133" w:rsidRDefault="00000000">
            <w:pPr>
              <w:pStyle w:val="TableContents"/>
              <w:rPr>
                <w:b/>
                <w:bCs/>
              </w:rPr>
            </w:pPr>
            <w:r>
              <w:rPr>
                <w:b/>
                <w:bCs/>
              </w:rPr>
              <w:t xml:space="preserve">No </w:t>
            </w:r>
          </w:p>
        </w:tc>
        <w:tc>
          <w:tcPr>
            <w:tcW w:w="932" w:type="dxa"/>
            <w:tcBorders>
              <w:left w:val="single" w:sz="4" w:space="0" w:color="000000"/>
              <w:bottom w:val="single" w:sz="4" w:space="0" w:color="000000"/>
            </w:tcBorders>
          </w:tcPr>
          <w:p w14:paraId="6AD01336" w14:textId="77777777" w:rsidR="00B01133" w:rsidRDefault="00000000">
            <w:pPr>
              <w:pStyle w:val="TableContents"/>
              <w:rPr>
                <w:b/>
                <w:bCs/>
              </w:rPr>
            </w:pPr>
            <w:r>
              <w:rPr>
                <w:b/>
                <w:bCs/>
              </w:rPr>
              <w:t>Not covered</w:t>
            </w:r>
          </w:p>
        </w:tc>
        <w:tc>
          <w:tcPr>
            <w:tcW w:w="630" w:type="dxa"/>
            <w:tcBorders>
              <w:left w:val="single" w:sz="4" w:space="0" w:color="000000"/>
              <w:bottom w:val="single" w:sz="4" w:space="0" w:color="000000"/>
              <w:right w:val="single" w:sz="4" w:space="0" w:color="000000"/>
            </w:tcBorders>
          </w:tcPr>
          <w:p w14:paraId="4B7DE292" w14:textId="77777777" w:rsidR="00B01133" w:rsidRDefault="00000000">
            <w:pPr>
              <w:pStyle w:val="TableContents"/>
              <w:rPr>
                <w:b/>
                <w:bCs/>
              </w:rPr>
            </w:pPr>
            <w:r>
              <w:rPr>
                <w:b/>
                <w:bCs/>
              </w:rPr>
              <w:t>Rec</w:t>
            </w:r>
          </w:p>
        </w:tc>
      </w:tr>
      <w:tr w:rsidR="00B01133" w14:paraId="783CFDED" w14:textId="77777777">
        <w:tc>
          <w:tcPr>
            <w:tcW w:w="480" w:type="dxa"/>
            <w:tcBorders>
              <w:left w:val="single" w:sz="4" w:space="0" w:color="000000"/>
              <w:bottom w:val="single" w:sz="4" w:space="0" w:color="000000"/>
            </w:tcBorders>
          </w:tcPr>
          <w:p w14:paraId="73E478B7" w14:textId="77777777" w:rsidR="00B01133" w:rsidRDefault="00000000">
            <w:pPr>
              <w:pStyle w:val="TableContents"/>
            </w:pPr>
            <w:r>
              <w:lastRenderedPageBreak/>
              <w:t>3.G</w:t>
            </w:r>
          </w:p>
        </w:tc>
        <w:tc>
          <w:tcPr>
            <w:tcW w:w="6035" w:type="dxa"/>
            <w:tcBorders>
              <w:left w:val="single" w:sz="4" w:space="0" w:color="000000"/>
              <w:bottom w:val="single" w:sz="4" w:space="0" w:color="000000"/>
            </w:tcBorders>
          </w:tcPr>
          <w:p w14:paraId="1EF7FD0B" w14:textId="77777777" w:rsidR="00B01133" w:rsidRDefault="00000000">
            <w:pPr>
              <w:pStyle w:val="TableContents"/>
            </w:pPr>
            <w:r>
              <w:t>Salaries to employees and allowances to members were paid in accordance with this authority’s approvals, and PAYE and NI requirements were properly applied</w:t>
            </w:r>
          </w:p>
        </w:tc>
        <w:tc>
          <w:tcPr>
            <w:tcW w:w="831" w:type="dxa"/>
            <w:tcBorders>
              <w:left w:val="single" w:sz="4" w:space="0" w:color="000000"/>
              <w:bottom w:val="single" w:sz="4" w:space="0" w:color="000000"/>
            </w:tcBorders>
          </w:tcPr>
          <w:p w14:paraId="2AB34C84" w14:textId="77777777" w:rsidR="00B01133" w:rsidRDefault="00000000">
            <w:pPr>
              <w:pStyle w:val="TableContents"/>
              <w:jc w:val="center"/>
            </w:pPr>
            <w:r>
              <w:t>ⱱ</w:t>
            </w:r>
          </w:p>
        </w:tc>
        <w:tc>
          <w:tcPr>
            <w:tcW w:w="729" w:type="dxa"/>
            <w:tcBorders>
              <w:left w:val="single" w:sz="4" w:space="0" w:color="000000"/>
              <w:bottom w:val="single" w:sz="4" w:space="0" w:color="000000"/>
            </w:tcBorders>
          </w:tcPr>
          <w:p w14:paraId="3B8B1C4D" w14:textId="77777777" w:rsidR="00B01133" w:rsidRDefault="00B01133">
            <w:pPr>
              <w:pStyle w:val="TableContents"/>
            </w:pPr>
          </w:p>
        </w:tc>
        <w:tc>
          <w:tcPr>
            <w:tcW w:w="932" w:type="dxa"/>
            <w:tcBorders>
              <w:left w:val="single" w:sz="4" w:space="0" w:color="000000"/>
              <w:bottom w:val="single" w:sz="4" w:space="0" w:color="000000"/>
            </w:tcBorders>
          </w:tcPr>
          <w:p w14:paraId="62C9803A" w14:textId="77777777" w:rsidR="00B01133" w:rsidRDefault="00B01133">
            <w:pPr>
              <w:pStyle w:val="TableContents"/>
            </w:pPr>
          </w:p>
        </w:tc>
        <w:tc>
          <w:tcPr>
            <w:tcW w:w="630" w:type="dxa"/>
            <w:tcBorders>
              <w:left w:val="single" w:sz="4" w:space="0" w:color="000000"/>
              <w:bottom w:val="single" w:sz="4" w:space="0" w:color="000000"/>
              <w:right w:val="single" w:sz="4" w:space="0" w:color="000000"/>
            </w:tcBorders>
          </w:tcPr>
          <w:p w14:paraId="67490B22" w14:textId="77777777" w:rsidR="00B01133" w:rsidRDefault="00B01133">
            <w:pPr>
              <w:pStyle w:val="TableContents"/>
            </w:pPr>
          </w:p>
        </w:tc>
      </w:tr>
      <w:tr w:rsidR="00B01133" w14:paraId="4F46EA5A" w14:textId="77777777">
        <w:tc>
          <w:tcPr>
            <w:tcW w:w="480" w:type="dxa"/>
            <w:tcBorders>
              <w:left w:val="single" w:sz="4" w:space="0" w:color="000000"/>
              <w:bottom w:val="single" w:sz="4" w:space="0" w:color="000000"/>
            </w:tcBorders>
          </w:tcPr>
          <w:p w14:paraId="56E6607C" w14:textId="77777777" w:rsidR="00B01133" w:rsidRDefault="00000000">
            <w:pPr>
              <w:pStyle w:val="TableContents"/>
            </w:pPr>
            <w:r>
              <w:t>3.H</w:t>
            </w:r>
          </w:p>
        </w:tc>
        <w:tc>
          <w:tcPr>
            <w:tcW w:w="6035" w:type="dxa"/>
            <w:tcBorders>
              <w:left w:val="single" w:sz="4" w:space="0" w:color="000000"/>
              <w:bottom w:val="single" w:sz="4" w:space="0" w:color="000000"/>
            </w:tcBorders>
          </w:tcPr>
          <w:p w14:paraId="5F106AC2" w14:textId="77777777" w:rsidR="00B01133" w:rsidRDefault="00000000">
            <w:pPr>
              <w:pStyle w:val="TableContents"/>
            </w:pPr>
            <w:r>
              <w:t>Asset and investment registers were complete and accurate and properly maintained</w:t>
            </w:r>
          </w:p>
        </w:tc>
        <w:tc>
          <w:tcPr>
            <w:tcW w:w="831" w:type="dxa"/>
            <w:tcBorders>
              <w:left w:val="single" w:sz="4" w:space="0" w:color="000000"/>
              <w:bottom w:val="single" w:sz="4" w:space="0" w:color="000000"/>
            </w:tcBorders>
          </w:tcPr>
          <w:p w14:paraId="13DC7C08" w14:textId="77777777" w:rsidR="00B01133" w:rsidRDefault="00000000">
            <w:pPr>
              <w:pStyle w:val="TableContents"/>
              <w:jc w:val="center"/>
            </w:pPr>
            <w:r>
              <w:t>ⱱ</w:t>
            </w:r>
          </w:p>
        </w:tc>
        <w:tc>
          <w:tcPr>
            <w:tcW w:w="729" w:type="dxa"/>
            <w:tcBorders>
              <w:left w:val="single" w:sz="4" w:space="0" w:color="000000"/>
              <w:bottom w:val="single" w:sz="4" w:space="0" w:color="000000"/>
            </w:tcBorders>
          </w:tcPr>
          <w:p w14:paraId="0C8EF36F" w14:textId="77777777" w:rsidR="00B01133" w:rsidRDefault="00B01133">
            <w:pPr>
              <w:pStyle w:val="TableContents"/>
            </w:pPr>
          </w:p>
        </w:tc>
        <w:tc>
          <w:tcPr>
            <w:tcW w:w="932" w:type="dxa"/>
            <w:tcBorders>
              <w:left w:val="single" w:sz="4" w:space="0" w:color="000000"/>
              <w:bottom w:val="single" w:sz="4" w:space="0" w:color="000000"/>
            </w:tcBorders>
          </w:tcPr>
          <w:p w14:paraId="631DA976" w14:textId="77777777" w:rsidR="00B01133" w:rsidRDefault="00B01133">
            <w:pPr>
              <w:pStyle w:val="TableContents"/>
            </w:pPr>
          </w:p>
        </w:tc>
        <w:tc>
          <w:tcPr>
            <w:tcW w:w="630" w:type="dxa"/>
            <w:tcBorders>
              <w:left w:val="single" w:sz="4" w:space="0" w:color="000000"/>
              <w:bottom w:val="single" w:sz="4" w:space="0" w:color="000000"/>
              <w:right w:val="single" w:sz="4" w:space="0" w:color="000000"/>
            </w:tcBorders>
          </w:tcPr>
          <w:p w14:paraId="03FB004B" w14:textId="77777777" w:rsidR="00B01133" w:rsidRDefault="00B01133">
            <w:pPr>
              <w:pStyle w:val="TableContents"/>
            </w:pPr>
          </w:p>
        </w:tc>
      </w:tr>
      <w:tr w:rsidR="00B01133" w14:paraId="505978FD" w14:textId="77777777">
        <w:tc>
          <w:tcPr>
            <w:tcW w:w="480" w:type="dxa"/>
            <w:tcBorders>
              <w:left w:val="single" w:sz="4" w:space="0" w:color="000000"/>
              <w:bottom w:val="single" w:sz="4" w:space="0" w:color="000000"/>
            </w:tcBorders>
          </w:tcPr>
          <w:p w14:paraId="6E9965DE" w14:textId="77777777" w:rsidR="00B01133" w:rsidRDefault="00000000">
            <w:pPr>
              <w:pStyle w:val="TableContents"/>
            </w:pPr>
            <w:r>
              <w:t>3.I</w:t>
            </w:r>
          </w:p>
        </w:tc>
        <w:tc>
          <w:tcPr>
            <w:tcW w:w="6035" w:type="dxa"/>
            <w:tcBorders>
              <w:left w:val="single" w:sz="4" w:space="0" w:color="000000"/>
              <w:bottom w:val="single" w:sz="4" w:space="0" w:color="000000"/>
            </w:tcBorders>
          </w:tcPr>
          <w:p w14:paraId="0DE5FA6D" w14:textId="77777777" w:rsidR="00B01133" w:rsidRDefault="00000000">
            <w:pPr>
              <w:pStyle w:val="TableContents"/>
            </w:pPr>
            <w:r>
              <w:t>Periodic and year end bank account reconciliations were properly carried out</w:t>
            </w:r>
          </w:p>
        </w:tc>
        <w:tc>
          <w:tcPr>
            <w:tcW w:w="831" w:type="dxa"/>
            <w:tcBorders>
              <w:left w:val="single" w:sz="4" w:space="0" w:color="000000"/>
              <w:bottom w:val="single" w:sz="4" w:space="0" w:color="000000"/>
            </w:tcBorders>
          </w:tcPr>
          <w:p w14:paraId="4AC4D5FA" w14:textId="77777777" w:rsidR="00B01133" w:rsidRDefault="00B01133">
            <w:pPr>
              <w:pStyle w:val="TableContents"/>
              <w:jc w:val="center"/>
            </w:pPr>
          </w:p>
        </w:tc>
        <w:tc>
          <w:tcPr>
            <w:tcW w:w="729" w:type="dxa"/>
            <w:tcBorders>
              <w:left w:val="single" w:sz="4" w:space="0" w:color="000000"/>
              <w:bottom w:val="single" w:sz="4" w:space="0" w:color="000000"/>
            </w:tcBorders>
          </w:tcPr>
          <w:p w14:paraId="7C51C25D" w14:textId="77777777" w:rsidR="00B01133" w:rsidRDefault="00000000">
            <w:pPr>
              <w:pStyle w:val="TableContents"/>
              <w:jc w:val="center"/>
            </w:pPr>
            <w:r>
              <w:t>ⱱ</w:t>
            </w:r>
          </w:p>
        </w:tc>
        <w:tc>
          <w:tcPr>
            <w:tcW w:w="932" w:type="dxa"/>
            <w:tcBorders>
              <w:left w:val="single" w:sz="4" w:space="0" w:color="000000"/>
              <w:bottom w:val="single" w:sz="4" w:space="0" w:color="000000"/>
            </w:tcBorders>
          </w:tcPr>
          <w:p w14:paraId="679A753A" w14:textId="77777777" w:rsidR="00B01133" w:rsidRDefault="00B01133">
            <w:pPr>
              <w:pStyle w:val="TableContents"/>
            </w:pPr>
          </w:p>
        </w:tc>
        <w:tc>
          <w:tcPr>
            <w:tcW w:w="630" w:type="dxa"/>
            <w:tcBorders>
              <w:left w:val="single" w:sz="4" w:space="0" w:color="000000"/>
              <w:bottom w:val="single" w:sz="4" w:space="0" w:color="000000"/>
              <w:right w:val="single" w:sz="4" w:space="0" w:color="000000"/>
            </w:tcBorders>
          </w:tcPr>
          <w:p w14:paraId="2B900D42" w14:textId="77777777" w:rsidR="00B01133" w:rsidRDefault="00000000">
            <w:pPr>
              <w:pStyle w:val="TableContents"/>
            </w:pPr>
            <w:r>
              <w:t>R.3</w:t>
            </w:r>
          </w:p>
        </w:tc>
      </w:tr>
      <w:tr w:rsidR="00B01133" w14:paraId="69FFE85E" w14:textId="77777777">
        <w:tc>
          <w:tcPr>
            <w:tcW w:w="480" w:type="dxa"/>
            <w:tcBorders>
              <w:left w:val="single" w:sz="4" w:space="0" w:color="000000"/>
              <w:bottom w:val="single" w:sz="4" w:space="0" w:color="000000"/>
            </w:tcBorders>
          </w:tcPr>
          <w:p w14:paraId="13835DDA" w14:textId="77777777" w:rsidR="00B01133" w:rsidRDefault="00000000">
            <w:pPr>
              <w:pStyle w:val="TableContents"/>
            </w:pPr>
            <w:r>
              <w:t>3.J</w:t>
            </w:r>
          </w:p>
        </w:tc>
        <w:tc>
          <w:tcPr>
            <w:tcW w:w="6035" w:type="dxa"/>
            <w:tcBorders>
              <w:left w:val="single" w:sz="4" w:space="0" w:color="000000"/>
              <w:bottom w:val="single" w:sz="4" w:space="0" w:color="000000"/>
            </w:tcBorders>
          </w:tcPr>
          <w:p w14:paraId="31B422CD" w14:textId="77777777" w:rsidR="00B01133" w:rsidRDefault="00000000">
            <w:pPr>
              <w:pStyle w:val="TableContents"/>
            </w:pPr>
            <w:r>
              <w:t>Accounting statements were prepared during the year on the correct accounting basis (receipts and payments or income and expenditure), agreed to the cash book, supported by an adequate accounting trail from underlying records and where appropriate debtors and creditors were properly recorded</w:t>
            </w:r>
          </w:p>
        </w:tc>
        <w:tc>
          <w:tcPr>
            <w:tcW w:w="831" w:type="dxa"/>
            <w:tcBorders>
              <w:left w:val="single" w:sz="4" w:space="0" w:color="000000"/>
              <w:bottom w:val="single" w:sz="4" w:space="0" w:color="000000"/>
            </w:tcBorders>
          </w:tcPr>
          <w:p w14:paraId="66A7EB8F" w14:textId="77777777" w:rsidR="00B01133" w:rsidRDefault="00B01133">
            <w:pPr>
              <w:pStyle w:val="TableContents"/>
              <w:jc w:val="center"/>
            </w:pPr>
          </w:p>
        </w:tc>
        <w:tc>
          <w:tcPr>
            <w:tcW w:w="729" w:type="dxa"/>
            <w:tcBorders>
              <w:left w:val="single" w:sz="4" w:space="0" w:color="000000"/>
              <w:bottom w:val="single" w:sz="4" w:space="0" w:color="000000"/>
            </w:tcBorders>
          </w:tcPr>
          <w:p w14:paraId="5304CC07" w14:textId="77777777" w:rsidR="00B01133" w:rsidRDefault="00000000">
            <w:pPr>
              <w:pStyle w:val="TableContents"/>
              <w:jc w:val="center"/>
            </w:pPr>
            <w:r>
              <w:t>ⱱ</w:t>
            </w:r>
          </w:p>
        </w:tc>
        <w:tc>
          <w:tcPr>
            <w:tcW w:w="932" w:type="dxa"/>
            <w:tcBorders>
              <w:left w:val="single" w:sz="4" w:space="0" w:color="000000"/>
              <w:bottom w:val="single" w:sz="4" w:space="0" w:color="000000"/>
            </w:tcBorders>
          </w:tcPr>
          <w:p w14:paraId="7A1404C7" w14:textId="77777777" w:rsidR="00B01133" w:rsidRDefault="00B01133">
            <w:pPr>
              <w:pStyle w:val="TableContents"/>
            </w:pPr>
          </w:p>
        </w:tc>
        <w:tc>
          <w:tcPr>
            <w:tcW w:w="630" w:type="dxa"/>
            <w:tcBorders>
              <w:left w:val="single" w:sz="4" w:space="0" w:color="000000"/>
              <w:bottom w:val="single" w:sz="4" w:space="0" w:color="000000"/>
              <w:right w:val="single" w:sz="4" w:space="0" w:color="000000"/>
            </w:tcBorders>
          </w:tcPr>
          <w:p w14:paraId="6D083722" w14:textId="77777777" w:rsidR="00B01133" w:rsidRDefault="00000000">
            <w:pPr>
              <w:pStyle w:val="TableContents"/>
            </w:pPr>
            <w:r>
              <w:t>R.1</w:t>
            </w:r>
          </w:p>
          <w:p w14:paraId="6F380278" w14:textId="77777777" w:rsidR="00B01133" w:rsidRDefault="00B01133">
            <w:pPr>
              <w:pStyle w:val="TableContents"/>
            </w:pPr>
          </w:p>
          <w:p w14:paraId="52C39DD1" w14:textId="77777777" w:rsidR="00B01133" w:rsidRDefault="00B01133">
            <w:pPr>
              <w:pStyle w:val="TableContents"/>
            </w:pPr>
          </w:p>
          <w:p w14:paraId="358A4E3E" w14:textId="77777777" w:rsidR="00B01133" w:rsidRDefault="00B01133">
            <w:pPr>
              <w:pStyle w:val="TableContents"/>
            </w:pPr>
          </w:p>
          <w:p w14:paraId="15E868E8" w14:textId="77777777" w:rsidR="00B01133" w:rsidRDefault="00B01133">
            <w:pPr>
              <w:pStyle w:val="TableContents"/>
            </w:pPr>
          </w:p>
          <w:p w14:paraId="100D5198" w14:textId="77777777" w:rsidR="00B01133" w:rsidRDefault="00000000">
            <w:pPr>
              <w:pStyle w:val="TableContents"/>
            </w:pPr>
            <w:r>
              <w:t>R.4</w:t>
            </w:r>
          </w:p>
        </w:tc>
      </w:tr>
      <w:tr w:rsidR="00B01133" w14:paraId="02FB3152" w14:textId="77777777">
        <w:tc>
          <w:tcPr>
            <w:tcW w:w="480" w:type="dxa"/>
            <w:tcBorders>
              <w:left w:val="single" w:sz="4" w:space="0" w:color="000000"/>
              <w:bottom w:val="single" w:sz="4" w:space="0" w:color="000000"/>
            </w:tcBorders>
          </w:tcPr>
          <w:p w14:paraId="1982482D" w14:textId="77777777" w:rsidR="00B01133" w:rsidRDefault="00000000">
            <w:pPr>
              <w:pStyle w:val="TableContents"/>
            </w:pPr>
            <w:r>
              <w:t>3.K</w:t>
            </w:r>
          </w:p>
        </w:tc>
        <w:tc>
          <w:tcPr>
            <w:tcW w:w="6035" w:type="dxa"/>
            <w:tcBorders>
              <w:left w:val="single" w:sz="4" w:space="0" w:color="000000"/>
              <w:bottom w:val="single" w:sz="4" w:space="0" w:color="000000"/>
            </w:tcBorders>
          </w:tcPr>
          <w:p w14:paraId="36179AA6" w14:textId="77777777" w:rsidR="00B01133" w:rsidRDefault="00000000">
            <w:pPr>
              <w:pStyle w:val="TableContents"/>
            </w:pPr>
            <w:r>
              <w:t>If the authority certified itself as exempt from a limited assurance review in 2023/24it met the exemption criteria and correctly declared itself exempt. (</w:t>
            </w:r>
            <w:r>
              <w:rPr>
                <w:i/>
                <w:iCs/>
              </w:rPr>
              <w:t xml:space="preserve">If the authority had a limited assurance review of its 2023/24 AGAR </w:t>
            </w:r>
            <w:proofErr w:type="spellStart"/>
            <w:r>
              <w:rPr>
                <w:i/>
                <w:iCs/>
              </w:rPr>
              <w:t>tick’not</w:t>
            </w:r>
            <w:proofErr w:type="spellEnd"/>
            <w:r>
              <w:rPr>
                <w:i/>
                <w:iCs/>
              </w:rPr>
              <w:t xml:space="preserve"> covered’)</w:t>
            </w:r>
          </w:p>
        </w:tc>
        <w:tc>
          <w:tcPr>
            <w:tcW w:w="831" w:type="dxa"/>
            <w:tcBorders>
              <w:left w:val="single" w:sz="4" w:space="0" w:color="000000"/>
              <w:bottom w:val="single" w:sz="4" w:space="0" w:color="000000"/>
            </w:tcBorders>
          </w:tcPr>
          <w:p w14:paraId="4294A3E7" w14:textId="77777777" w:rsidR="00B01133" w:rsidRDefault="00000000">
            <w:pPr>
              <w:pStyle w:val="TableContents"/>
              <w:jc w:val="center"/>
            </w:pPr>
            <w:r>
              <w:t>N/A</w:t>
            </w:r>
          </w:p>
        </w:tc>
        <w:tc>
          <w:tcPr>
            <w:tcW w:w="729" w:type="dxa"/>
            <w:tcBorders>
              <w:left w:val="single" w:sz="4" w:space="0" w:color="000000"/>
              <w:bottom w:val="single" w:sz="4" w:space="0" w:color="000000"/>
            </w:tcBorders>
          </w:tcPr>
          <w:p w14:paraId="5B60A756" w14:textId="77777777" w:rsidR="00B01133" w:rsidRDefault="00B01133">
            <w:pPr>
              <w:pStyle w:val="TableContents"/>
            </w:pPr>
          </w:p>
        </w:tc>
        <w:tc>
          <w:tcPr>
            <w:tcW w:w="932" w:type="dxa"/>
            <w:tcBorders>
              <w:left w:val="single" w:sz="4" w:space="0" w:color="000000"/>
              <w:bottom w:val="single" w:sz="4" w:space="0" w:color="000000"/>
            </w:tcBorders>
          </w:tcPr>
          <w:p w14:paraId="260086F4" w14:textId="77777777" w:rsidR="00B01133" w:rsidRDefault="00B01133">
            <w:pPr>
              <w:pStyle w:val="TableContents"/>
            </w:pPr>
          </w:p>
        </w:tc>
        <w:tc>
          <w:tcPr>
            <w:tcW w:w="630" w:type="dxa"/>
            <w:tcBorders>
              <w:left w:val="single" w:sz="4" w:space="0" w:color="000000"/>
              <w:bottom w:val="single" w:sz="4" w:space="0" w:color="000000"/>
              <w:right w:val="single" w:sz="4" w:space="0" w:color="000000"/>
            </w:tcBorders>
          </w:tcPr>
          <w:p w14:paraId="7D460A04" w14:textId="77777777" w:rsidR="00B01133" w:rsidRDefault="00B01133">
            <w:pPr>
              <w:pStyle w:val="TableContents"/>
            </w:pPr>
          </w:p>
        </w:tc>
      </w:tr>
      <w:tr w:rsidR="00B01133" w14:paraId="422ED9E1" w14:textId="77777777">
        <w:tc>
          <w:tcPr>
            <w:tcW w:w="480" w:type="dxa"/>
            <w:tcBorders>
              <w:left w:val="single" w:sz="4" w:space="0" w:color="000000"/>
              <w:bottom w:val="single" w:sz="4" w:space="0" w:color="000000"/>
            </w:tcBorders>
          </w:tcPr>
          <w:p w14:paraId="799FBF9F" w14:textId="77777777" w:rsidR="00B01133" w:rsidRDefault="00000000">
            <w:pPr>
              <w:pStyle w:val="TableContents"/>
            </w:pPr>
            <w:r>
              <w:t>3.L</w:t>
            </w:r>
          </w:p>
        </w:tc>
        <w:tc>
          <w:tcPr>
            <w:tcW w:w="6035" w:type="dxa"/>
            <w:tcBorders>
              <w:left w:val="single" w:sz="4" w:space="0" w:color="000000"/>
              <w:bottom w:val="single" w:sz="4" w:space="0" w:color="000000"/>
            </w:tcBorders>
          </w:tcPr>
          <w:p w14:paraId="008736BF" w14:textId="77777777" w:rsidR="00B01133" w:rsidRDefault="00000000">
            <w:pPr>
              <w:pStyle w:val="TableContents"/>
            </w:pPr>
            <w:r>
              <w:t xml:space="preserve">The Authority published the required information on a website/webpage up to date at the time of the internal audit in accordance with legislation </w:t>
            </w:r>
          </w:p>
        </w:tc>
        <w:tc>
          <w:tcPr>
            <w:tcW w:w="831" w:type="dxa"/>
            <w:tcBorders>
              <w:left w:val="single" w:sz="4" w:space="0" w:color="000000"/>
              <w:bottom w:val="single" w:sz="4" w:space="0" w:color="000000"/>
            </w:tcBorders>
          </w:tcPr>
          <w:p w14:paraId="5E4BEADE" w14:textId="77777777" w:rsidR="00B01133" w:rsidRDefault="00B01133">
            <w:pPr>
              <w:pStyle w:val="TableContents"/>
              <w:jc w:val="center"/>
            </w:pPr>
          </w:p>
        </w:tc>
        <w:tc>
          <w:tcPr>
            <w:tcW w:w="729" w:type="dxa"/>
            <w:tcBorders>
              <w:left w:val="single" w:sz="4" w:space="0" w:color="000000"/>
              <w:bottom w:val="single" w:sz="4" w:space="0" w:color="000000"/>
            </w:tcBorders>
          </w:tcPr>
          <w:p w14:paraId="217E2A4E" w14:textId="77777777" w:rsidR="00B01133" w:rsidRDefault="00000000">
            <w:pPr>
              <w:pStyle w:val="TableContents"/>
              <w:jc w:val="center"/>
            </w:pPr>
            <w:r>
              <w:t>ⱱ</w:t>
            </w:r>
          </w:p>
        </w:tc>
        <w:tc>
          <w:tcPr>
            <w:tcW w:w="932" w:type="dxa"/>
            <w:tcBorders>
              <w:left w:val="single" w:sz="4" w:space="0" w:color="000000"/>
              <w:bottom w:val="single" w:sz="4" w:space="0" w:color="000000"/>
            </w:tcBorders>
          </w:tcPr>
          <w:p w14:paraId="0029C79C" w14:textId="77777777" w:rsidR="00B01133" w:rsidRDefault="00B01133">
            <w:pPr>
              <w:pStyle w:val="TableContents"/>
            </w:pPr>
          </w:p>
        </w:tc>
        <w:tc>
          <w:tcPr>
            <w:tcW w:w="630" w:type="dxa"/>
            <w:tcBorders>
              <w:left w:val="single" w:sz="4" w:space="0" w:color="000000"/>
              <w:bottom w:val="single" w:sz="4" w:space="0" w:color="000000"/>
              <w:right w:val="single" w:sz="4" w:space="0" w:color="000000"/>
            </w:tcBorders>
          </w:tcPr>
          <w:p w14:paraId="5DDB53E8" w14:textId="77777777" w:rsidR="00B01133" w:rsidRDefault="00000000">
            <w:pPr>
              <w:pStyle w:val="TableContents"/>
            </w:pPr>
            <w:r>
              <w:t xml:space="preserve">R.5 </w:t>
            </w:r>
          </w:p>
        </w:tc>
      </w:tr>
      <w:tr w:rsidR="00B01133" w14:paraId="44A1234E" w14:textId="77777777">
        <w:tc>
          <w:tcPr>
            <w:tcW w:w="480" w:type="dxa"/>
            <w:tcBorders>
              <w:left w:val="single" w:sz="4" w:space="0" w:color="000000"/>
              <w:bottom w:val="single" w:sz="4" w:space="0" w:color="000000"/>
            </w:tcBorders>
          </w:tcPr>
          <w:p w14:paraId="1A695280" w14:textId="77777777" w:rsidR="00B01133" w:rsidRDefault="00000000">
            <w:pPr>
              <w:pStyle w:val="TableContents"/>
            </w:pPr>
            <w:r>
              <w:t>3.M</w:t>
            </w:r>
          </w:p>
        </w:tc>
        <w:tc>
          <w:tcPr>
            <w:tcW w:w="6035" w:type="dxa"/>
            <w:tcBorders>
              <w:left w:val="single" w:sz="4" w:space="0" w:color="000000"/>
              <w:bottom w:val="single" w:sz="4" w:space="0" w:color="000000"/>
            </w:tcBorders>
          </w:tcPr>
          <w:p w14:paraId="558EB019" w14:textId="77777777" w:rsidR="00B01133" w:rsidRDefault="00000000">
            <w:pPr>
              <w:pStyle w:val="TableContents"/>
            </w:pPr>
            <w:r>
              <w:t>In the year covered by the AGAR the authority correctly provided for the exercise of public rights as required by the Accounts and Audit Regulations (during the 2024/25 AGAR period were public rights in relation to the 2023/24 AGAR evidenced by a notice on the website and/or authority approved minutes confirming the dates set)</w:t>
            </w:r>
          </w:p>
        </w:tc>
        <w:tc>
          <w:tcPr>
            <w:tcW w:w="831" w:type="dxa"/>
            <w:tcBorders>
              <w:left w:val="single" w:sz="4" w:space="0" w:color="000000"/>
              <w:bottom w:val="single" w:sz="4" w:space="0" w:color="000000"/>
            </w:tcBorders>
          </w:tcPr>
          <w:p w14:paraId="5E068061" w14:textId="77777777" w:rsidR="00B01133" w:rsidRDefault="00B01133">
            <w:pPr>
              <w:pStyle w:val="TableContents"/>
              <w:jc w:val="center"/>
            </w:pPr>
          </w:p>
        </w:tc>
        <w:tc>
          <w:tcPr>
            <w:tcW w:w="729" w:type="dxa"/>
            <w:tcBorders>
              <w:left w:val="single" w:sz="4" w:space="0" w:color="000000"/>
              <w:bottom w:val="single" w:sz="4" w:space="0" w:color="000000"/>
            </w:tcBorders>
          </w:tcPr>
          <w:p w14:paraId="3A77E626" w14:textId="77777777" w:rsidR="00B01133" w:rsidRDefault="00000000">
            <w:pPr>
              <w:pStyle w:val="TableContents"/>
              <w:jc w:val="center"/>
            </w:pPr>
            <w:r>
              <w:t>ⱱ</w:t>
            </w:r>
          </w:p>
        </w:tc>
        <w:tc>
          <w:tcPr>
            <w:tcW w:w="932" w:type="dxa"/>
            <w:tcBorders>
              <w:left w:val="single" w:sz="4" w:space="0" w:color="000000"/>
              <w:bottom w:val="single" w:sz="4" w:space="0" w:color="000000"/>
            </w:tcBorders>
          </w:tcPr>
          <w:p w14:paraId="24C522A3" w14:textId="77777777" w:rsidR="00B01133" w:rsidRDefault="00B01133">
            <w:pPr>
              <w:pStyle w:val="TableContents"/>
            </w:pPr>
          </w:p>
        </w:tc>
        <w:tc>
          <w:tcPr>
            <w:tcW w:w="630" w:type="dxa"/>
            <w:tcBorders>
              <w:left w:val="single" w:sz="4" w:space="0" w:color="000000"/>
              <w:bottom w:val="single" w:sz="4" w:space="0" w:color="000000"/>
              <w:right w:val="single" w:sz="4" w:space="0" w:color="000000"/>
            </w:tcBorders>
          </w:tcPr>
          <w:p w14:paraId="39CE9118" w14:textId="77777777" w:rsidR="00B01133" w:rsidRDefault="00000000">
            <w:pPr>
              <w:pStyle w:val="TableContents"/>
            </w:pPr>
            <w:r>
              <w:t>R.6</w:t>
            </w:r>
          </w:p>
        </w:tc>
      </w:tr>
      <w:tr w:rsidR="00B01133" w14:paraId="121582AA" w14:textId="77777777">
        <w:tc>
          <w:tcPr>
            <w:tcW w:w="480" w:type="dxa"/>
            <w:tcBorders>
              <w:left w:val="single" w:sz="4" w:space="0" w:color="000000"/>
              <w:bottom w:val="single" w:sz="4" w:space="0" w:color="000000"/>
            </w:tcBorders>
          </w:tcPr>
          <w:p w14:paraId="74D43C27" w14:textId="77777777" w:rsidR="00B01133" w:rsidRDefault="00000000">
            <w:pPr>
              <w:pStyle w:val="TableContents"/>
            </w:pPr>
            <w:r>
              <w:t>3.N</w:t>
            </w:r>
          </w:p>
        </w:tc>
        <w:tc>
          <w:tcPr>
            <w:tcW w:w="6035" w:type="dxa"/>
            <w:tcBorders>
              <w:left w:val="single" w:sz="4" w:space="0" w:color="000000"/>
              <w:bottom w:val="single" w:sz="4" w:space="0" w:color="000000"/>
            </w:tcBorders>
          </w:tcPr>
          <w:p w14:paraId="0D1495B0" w14:textId="77777777" w:rsidR="00B01133" w:rsidRDefault="00000000">
            <w:pPr>
              <w:pStyle w:val="TableContents"/>
            </w:pPr>
            <w:r>
              <w:t>The authority has complied with the publication requirements for 2023/24 AGAR</w:t>
            </w:r>
          </w:p>
        </w:tc>
        <w:tc>
          <w:tcPr>
            <w:tcW w:w="831" w:type="dxa"/>
            <w:tcBorders>
              <w:left w:val="single" w:sz="4" w:space="0" w:color="000000"/>
              <w:bottom w:val="single" w:sz="4" w:space="0" w:color="000000"/>
            </w:tcBorders>
          </w:tcPr>
          <w:p w14:paraId="69BF3B9B" w14:textId="77777777" w:rsidR="00B01133" w:rsidRDefault="00B01133">
            <w:pPr>
              <w:pStyle w:val="TableContents"/>
              <w:jc w:val="center"/>
            </w:pPr>
          </w:p>
        </w:tc>
        <w:tc>
          <w:tcPr>
            <w:tcW w:w="729" w:type="dxa"/>
            <w:tcBorders>
              <w:left w:val="single" w:sz="4" w:space="0" w:color="000000"/>
              <w:bottom w:val="single" w:sz="4" w:space="0" w:color="000000"/>
            </w:tcBorders>
          </w:tcPr>
          <w:p w14:paraId="685E8BC3" w14:textId="77777777" w:rsidR="00B01133" w:rsidRDefault="00000000">
            <w:pPr>
              <w:pStyle w:val="TableContents"/>
              <w:jc w:val="center"/>
            </w:pPr>
            <w:r>
              <w:t>ⱱ</w:t>
            </w:r>
          </w:p>
        </w:tc>
        <w:tc>
          <w:tcPr>
            <w:tcW w:w="932" w:type="dxa"/>
            <w:tcBorders>
              <w:left w:val="single" w:sz="4" w:space="0" w:color="000000"/>
              <w:bottom w:val="single" w:sz="4" w:space="0" w:color="000000"/>
            </w:tcBorders>
          </w:tcPr>
          <w:p w14:paraId="0E24AB9B" w14:textId="77777777" w:rsidR="00B01133" w:rsidRDefault="00B01133">
            <w:pPr>
              <w:pStyle w:val="TableContents"/>
            </w:pPr>
          </w:p>
        </w:tc>
        <w:tc>
          <w:tcPr>
            <w:tcW w:w="630" w:type="dxa"/>
            <w:tcBorders>
              <w:left w:val="single" w:sz="4" w:space="0" w:color="000000"/>
              <w:bottom w:val="single" w:sz="4" w:space="0" w:color="000000"/>
              <w:right w:val="single" w:sz="4" w:space="0" w:color="000000"/>
            </w:tcBorders>
          </w:tcPr>
          <w:p w14:paraId="2FD82523" w14:textId="77777777" w:rsidR="00B01133" w:rsidRDefault="00000000">
            <w:pPr>
              <w:pStyle w:val="TableContents"/>
            </w:pPr>
            <w:r>
              <w:t>R.5</w:t>
            </w:r>
          </w:p>
        </w:tc>
      </w:tr>
      <w:tr w:rsidR="00B01133" w14:paraId="068AE2F3" w14:textId="77777777">
        <w:tc>
          <w:tcPr>
            <w:tcW w:w="480" w:type="dxa"/>
            <w:tcBorders>
              <w:left w:val="single" w:sz="4" w:space="0" w:color="000000"/>
              <w:bottom w:val="single" w:sz="4" w:space="0" w:color="000000"/>
            </w:tcBorders>
          </w:tcPr>
          <w:p w14:paraId="5E426A27" w14:textId="77777777" w:rsidR="00B01133" w:rsidRDefault="00000000">
            <w:pPr>
              <w:pStyle w:val="TableContents"/>
            </w:pPr>
            <w:r>
              <w:t>3.O</w:t>
            </w:r>
          </w:p>
        </w:tc>
        <w:tc>
          <w:tcPr>
            <w:tcW w:w="6035" w:type="dxa"/>
            <w:tcBorders>
              <w:left w:val="single" w:sz="4" w:space="0" w:color="000000"/>
              <w:bottom w:val="single" w:sz="4" w:space="0" w:color="000000"/>
            </w:tcBorders>
          </w:tcPr>
          <w:p w14:paraId="34EF556D" w14:textId="77777777" w:rsidR="00B01133" w:rsidRDefault="00000000">
            <w:pPr>
              <w:pStyle w:val="TableContents"/>
            </w:pPr>
            <w:r>
              <w:t>Trust funds (including charitable) -The council met its responsibilities as a trustee</w:t>
            </w:r>
          </w:p>
        </w:tc>
        <w:tc>
          <w:tcPr>
            <w:tcW w:w="831" w:type="dxa"/>
            <w:tcBorders>
              <w:left w:val="single" w:sz="4" w:space="0" w:color="000000"/>
              <w:bottom w:val="single" w:sz="4" w:space="0" w:color="000000"/>
            </w:tcBorders>
          </w:tcPr>
          <w:p w14:paraId="5CAD08B8" w14:textId="77777777" w:rsidR="00B01133" w:rsidRDefault="00000000">
            <w:pPr>
              <w:pStyle w:val="TableContents"/>
              <w:jc w:val="center"/>
            </w:pPr>
            <w:r>
              <w:t>N/A</w:t>
            </w:r>
          </w:p>
        </w:tc>
        <w:tc>
          <w:tcPr>
            <w:tcW w:w="729" w:type="dxa"/>
            <w:tcBorders>
              <w:left w:val="single" w:sz="4" w:space="0" w:color="000000"/>
              <w:bottom w:val="single" w:sz="4" w:space="0" w:color="000000"/>
            </w:tcBorders>
          </w:tcPr>
          <w:p w14:paraId="753457AD" w14:textId="77777777" w:rsidR="00B01133" w:rsidRDefault="00B01133">
            <w:pPr>
              <w:pStyle w:val="TableContents"/>
            </w:pPr>
          </w:p>
        </w:tc>
        <w:tc>
          <w:tcPr>
            <w:tcW w:w="932" w:type="dxa"/>
            <w:tcBorders>
              <w:left w:val="single" w:sz="4" w:space="0" w:color="000000"/>
              <w:bottom w:val="single" w:sz="4" w:space="0" w:color="000000"/>
            </w:tcBorders>
          </w:tcPr>
          <w:p w14:paraId="74148A12" w14:textId="77777777" w:rsidR="00B01133" w:rsidRDefault="00B01133">
            <w:pPr>
              <w:pStyle w:val="TableContents"/>
            </w:pPr>
          </w:p>
        </w:tc>
        <w:tc>
          <w:tcPr>
            <w:tcW w:w="630" w:type="dxa"/>
            <w:tcBorders>
              <w:left w:val="single" w:sz="4" w:space="0" w:color="000000"/>
              <w:bottom w:val="single" w:sz="4" w:space="0" w:color="000000"/>
              <w:right w:val="single" w:sz="4" w:space="0" w:color="000000"/>
            </w:tcBorders>
          </w:tcPr>
          <w:p w14:paraId="5301C90D" w14:textId="77777777" w:rsidR="00B01133" w:rsidRDefault="00B01133">
            <w:pPr>
              <w:pStyle w:val="TableContents"/>
            </w:pPr>
          </w:p>
        </w:tc>
      </w:tr>
    </w:tbl>
    <w:p w14:paraId="193134FC" w14:textId="77777777" w:rsidR="00B01133" w:rsidRDefault="00B01133"/>
    <w:p w14:paraId="0FCA5D93" w14:textId="77777777" w:rsidR="00B01133" w:rsidRDefault="00000000">
      <w:r>
        <w:t>Mary Stewart</w:t>
      </w:r>
    </w:p>
    <w:p w14:paraId="61748274" w14:textId="77777777" w:rsidR="00B01133" w:rsidRDefault="00000000">
      <w:r>
        <w:t>Internal Auditor</w:t>
      </w:r>
    </w:p>
    <w:p w14:paraId="4DBD82DE" w14:textId="77777777" w:rsidR="00B01133" w:rsidRDefault="00B01133"/>
    <w:p w14:paraId="7A52599C" w14:textId="77777777" w:rsidR="00B01133" w:rsidRDefault="00000000">
      <w:r>
        <w:t>4 July 2025</w:t>
      </w:r>
    </w:p>
    <w:sectPr w:rsidR="00B01133">
      <w:pgSz w:w="11906" w:h="16838"/>
      <w:pgMar w:top="1134" w:right="1134" w:bottom="1134" w:left="1134" w:header="0"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B01133"/>
    <w:rsid w:val="00B01133"/>
    <w:rsid w:val="00D648C6"/>
    <w:rsid w:val="00EB52E3"/>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BE02C"/>
  <w15:docId w15:val="{50372808-E3A5-4E94-B452-D7AA709BF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Lucida Sans"/>
        <w:kern w:val="2"/>
        <w:sz w:val="24"/>
        <w:szCs w:val="24"/>
        <w:lang w:val="en-GB"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1097</Words>
  <Characters>6254</Characters>
  <Application>Microsoft Office Word</Application>
  <DocSecurity>0</DocSecurity>
  <Lines>52</Lines>
  <Paragraphs>14</Paragraphs>
  <ScaleCrop>false</ScaleCrop>
  <Company/>
  <LinksUpToDate>false</LinksUpToDate>
  <CharactersWithSpaces>7337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Clerk Brilley</cp:lastModifiedBy>
  <cp:revision>2</cp:revision>
  <dcterms:created xsi:type="dcterms:W3CDTF">2025-07-04T10:32:00Z</dcterms:created>
  <dcterms:modified xsi:type="dcterms:W3CDTF">2025-07-04T10:32:00Z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2025-06-29T09:47:39Z</dcterms:created>
  <dc:creator/>
  <dc:description/>
  <dc:language>en-GB</dc:language>
  <cp:lastModifiedBy/>
  <cp:lastPrinted>2025-06-29T11:50:10Z</cp:lastPrinted>
  <dcterms:modified xsi:type="dcterms:W3CDTF">2025-07-04T11:08:55Z</dcterms:modified>
  <cp:revision>7</cp:revision>
  <dc:subject/>
  <dc:title/>
</cp:coreProperties>
</file>